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509B" w:rsidRDefault="00E1509B" w:rsidP="00B41C4E">
      <w:pPr>
        <w:tabs>
          <w:tab w:val="center" w:pos="7694"/>
        </w:tabs>
        <w:rPr>
          <w:rFonts w:cs="PT Bold Heading"/>
          <w:color w:val="000000"/>
          <w:sz w:val="28"/>
          <w:szCs w:val="28"/>
        </w:rPr>
      </w:pPr>
      <w:r>
        <w:rPr>
          <w:rFonts w:cs="Traditional Arabic"/>
          <w:color w:val="000000"/>
          <w:sz w:val="28"/>
          <w:szCs w:val="28"/>
          <w:rtl/>
        </w:rPr>
        <w:t xml:space="preserve">  5/9/2019م</w:t>
      </w:r>
    </w:p>
    <w:p w:rsidR="00E1509B" w:rsidRDefault="00E1509B" w:rsidP="0020031B">
      <w:pPr>
        <w:tabs>
          <w:tab w:val="center" w:pos="7694"/>
        </w:tabs>
        <w:spacing w:line="340" w:lineRule="exact"/>
        <w:ind w:left="74"/>
        <w:jc w:val="center"/>
        <w:rPr>
          <w:rFonts w:ascii="AdLib BT" w:hAnsi="AdLib BT" w:cs="PT Bold Heading"/>
          <w:color w:val="000000"/>
          <w:sz w:val="30"/>
          <w:szCs w:val="30"/>
          <w:rtl/>
        </w:rPr>
      </w:pPr>
      <w:bookmarkStart w:id="0" w:name="_GoBack"/>
      <w:r w:rsidRPr="005B7350">
        <w:rPr>
          <w:rFonts w:ascii="AdLib BT" w:hAnsi="AdLib BT" w:cs="PT Bold Heading" w:hint="eastAsia"/>
          <w:color w:val="000000"/>
          <w:sz w:val="30"/>
          <w:szCs w:val="30"/>
          <w:rtl/>
        </w:rPr>
        <w:t>جدول</w:t>
      </w:r>
      <w:r w:rsidRPr="005B7350">
        <w:rPr>
          <w:rFonts w:ascii="AdLib BT" w:hAnsi="AdLib BT" w:cs="PT Bold Heading"/>
          <w:color w:val="000000"/>
          <w:sz w:val="30"/>
          <w:szCs w:val="30"/>
          <w:rtl/>
        </w:rPr>
        <w:t xml:space="preserve"> </w:t>
      </w:r>
      <w:r w:rsidRPr="005B7350">
        <w:rPr>
          <w:rFonts w:ascii="AdLib BT" w:hAnsi="AdLib BT" w:cs="PT Bold Heading" w:hint="eastAsia"/>
          <w:color w:val="000000"/>
          <w:sz w:val="30"/>
          <w:szCs w:val="30"/>
          <w:rtl/>
        </w:rPr>
        <w:t>امتحانات</w:t>
      </w:r>
      <w:r w:rsidRPr="005B7350">
        <w:rPr>
          <w:rFonts w:ascii="AdLib BT" w:hAnsi="AdLib BT" w:cs="PT Bold Heading"/>
          <w:color w:val="000000"/>
          <w:sz w:val="30"/>
          <w:szCs w:val="30"/>
          <w:rtl/>
        </w:rPr>
        <w:t xml:space="preserve"> </w:t>
      </w:r>
      <w:r w:rsidRPr="005B7350">
        <w:rPr>
          <w:rFonts w:ascii="AdLib BT" w:hAnsi="AdLib BT" w:cs="PT Bold Heading" w:hint="eastAsia"/>
          <w:color w:val="000000"/>
          <w:sz w:val="30"/>
          <w:szCs w:val="30"/>
          <w:rtl/>
        </w:rPr>
        <w:t>متطلبات</w:t>
      </w:r>
      <w:r w:rsidRPr="005B7350">
        <w:rPr>
          <w:rFonts w:ascii="AdLib BT" w:hAnsi="AdLib BT" w:cs="PT Bold Heading"/>
          <w:color w:val="000000"/>
          <w:sz w:val="30"/>
          <w:szCs w:val="30"/>
          <w:rtl/>
        </w:rPr>
        <w:t xml:space="preserve"> </w:t>
      </w:r>
      <w:r w:rsidRPr="005B7350">
        <w:rPr>
          <w:rFonts w:ascii="AdLib BT" w:hAnsi="AdLib BT" w:cs="PT Bold Heading" w:hint="eastAsia"/>
          <w:color w:val="000000"/>
          <w:sz w:val="30"/>
          <w:szCs w:val="30"/>
          <w:rtl/>
        </w:rPr>
        <w:t>الجامعة</w:t>
      </w:r>
      <w:r>
        <w:rPr>
          <w:rFonts w:ascii="AdLib BT" w:hAnsi="AdLib BT" w:cs="PT Bold Heading"/>
          <w:color w:val="000000"/>
          <w:sz w:val="30"/>
          <w:szCs w:val="30"/>
          <w:rtl/>
        </w:rPr>
        <w:t xml:space="preserve"> (</w:t>
      </w:r>
      <w:r>
        <w:rPr>
          <w:rFonts w:ascii="AdLib BT" w:hAnsi="AdLib BT" w:cs="PT Bold Heading" w:hint="eastAsia"/>
          <w:color w:val="000000"/>
          <w:sz w:val="30"/>
          <w:szCs w:val="30"/>
          <w:rtl/>
        </w:rPr>
        <w:t>المعدل</w:t>
      </w:r>
      <w:r>
        <w:rPr>
          <w:rFonts w:ascii="AdLib BT" w:hAnsi="AdLib BT" w:cs="PT Bold Heading"/>
          <w:color w:val="000000"/>
          <w:sz w:val="30"/>
          <w:szCs w:val="30"/>
          <w:rtl/>
        </w:rPr>
        <w:t xml:space="preserve"> )</w:t>
      </w:r>
    </w:p>
    <w:p w:rsidR="00E1509B" w:rsidRDefault="00E1509B" w:rsidP="0020031B">
      <w:pPr>
        <w:tabs>
          <w:tab w:val="center" w:pos="7694"/>
        </w:tabs>
        <w:spacing w:line="340" w:lineRule="exact"/>
        <w:ind w:left="74"/>
        <w:jc w:val="center"/>
        <w:rPr>
          <w:rFonts w:ascii="AdLib BT" w:hAnsi="AdLib BT" w:cs="PT Bold Heading"/>
          <w:color w:val="000000"/>
          <w:sz w:val="30"/>
          <w:szCs w:val="30"/>
          <w:rtl/>
        </w:rPr>
      </w:pPr>
      <w:r w:rsidRPr="005B7350">
        <w:rPr>
          <w:rFonts w:ascii="AdLib BT" w:hAnsi="AdLib BT" w:cs="PT Bold Heading"/>
          <w:color w:val="000000"/>
          <w:sz w:val="30"/>
          <w:szCs w:val="30"/>
          <w:rtl/>
        </w:rPr>
        <w:t xml:space="preserve"> (</w:t>
      </w:r>
      <w:r w:rsidRPr="005B7350">
        <w:rPr>
          <w:rFonts w:ascii="AdLib BT" w:hAnsi="AdLib BT" w:cs="PT Bold Heading" w:hint="eastAsia"/>
          <w:color w:val="000000"/>
          <w:sz w:val="30"/>
          <w:szCs w:val="30"/>
          <w:rtl/>
        </w:rPr>
        <w:t>جميع</w:t>
      </w:r>
      <w:r w:rsidRPr="005B7350">
        <w:rPr>
          <w:rFonts w:ascii="AdLib BT" w:hAnsi="AdLib BT" w:cs="PT Bold Heading"/>
          <w:color w:val="000000"/>
          <w:sz w:val="30"/>
          <w:szCs w:val="30"/>
          <w:rtl/>
        </w:rPr>
        <w:t xml:space="preserve"> </w:t>
      </w:r>
      <w:r w:rsidRPr="005B7350">
        <w:rPr>
          <w:rFonts w:ascii="AdLib BT" w:hAnsi="AdLib BT" w:cs="PT Bold Heading" w:hint="eastAsia"/>
          <w:color w:val="000000"/>
          <w:sz w:val="30"/>
          <w:szCs w:val="30"/>
          <w:rtl/>
        </w:rPr>
        <w:t>الكليات</w:t>
      </w:r>
      <w:r w:rsidRPr="005B7350">
        <w:rPr>
          <w:rFonts w:ascii="AdLib BT" w:hAnsi="AdLib BT" w:cs="PT Bold Heading"/>
          <w:color w:val="000000"/>
          <w:sz w:val="30"/>
          <w:szCs w:val="30"/>
          <w:rtl/>
        </w:rPr>
        <w:t xml:space="preserve">) </w:t>
      </w:r>
      <w:r w:rsidRPr="005B7350">
        <w:rPr>
          <w:rFonts w:ascii="AdLib BT" w:hAnsi="AdLib BT" w:cs="PT Bold Heading" w:hint="eastAsia"/>
          <w:color w:val="000000"/>
          <w:sz w:val="30"/>
          <w:szCs w:val="30"/>
          <w:rtl/>
        </w:rPr>
        <w:t>النظامية</w:t>
      </w:r>
      <w:r w:rsidRPr="005B7350">
        <w:rPr>
          <w:rFonts w:ascii="AdLib BT" w:hAnsi="AdLib BT" w:cs="PT Bold Heading"/>
          <w:color w:val="000000"/>
          <w:sz w:val="30"/>
          <w:szCs w:val="30"/>
          <w:rtl/>
        </w:rPr>
        <w:t xml:space="preserve"> </w:t>
      </w:r>
      <w:r w:rsidRPr="005B7350">
        <w:rPr>
          <w:rFonts w:ascii="AdLib BT" w:hAnsi="AdLib BT" w:cs="PT Bold Heading" w:hint="eastAsia"/>
          <w:color w:val="000000"/>
          <w:sz w:val="30"/>
          <w:szCs w:val="30"/>
          <w:rtl/>
        </w:rPr>
        <w:t>والمكتبية</w:t>
      </w:r>
      <w:r>
        <w:rPr>
          <w:rFonts w:ascii="AdLib BT" w:hAnsi="AdLib BT" w:cs="PT Bold Heading"/>
          <w:color w:val="000000"/>
          <w:sz w:val="30"/>
          <w:szCs w:val="30"/>
          <w:rtl/>
        </w:rPr>
        <w:t xml:space="preserve"> </w:t>
      </w:r>
      <w:r>
        <w:rPr>
          <w:rFonts w:ascii="AdLib BT" w:hAnsi="AdLib BT" w:cs="PT Bold Heading" w:hint="eastAsia"/>
          <w:color w:val="000000"/>
          <w:sz w:val="30"/>
          <w:szCs w:val="30"/>
          <w:rtl/>
        </w:rPr>
        <w:t>صيفي</w:t>
      </w:r>
      <w:r>
        <w:rPr>
          <w:rFonts w:ascii="AdLib BT" w:hAnsi="AdLib BT" w:cs="PT Bold Heading"/>
          <w:color w:val="000000"/>
          <w:sz w:val="30"/>
          <w:szCs w:val="30"/>
          <w:rtl/>
        </w:rPr>
        <w:t xml:space="preserve"> 2019</w:t>
      </w:r>
      <w:r>
        <w:rPr>
          <w:rFonts w:ascii="AdLib BT" w:hAnsi="AdLib BT" w:cs="PT Bold Heading" w:hint="eastAsia"/>
          <w:color w:val="000000"/>
          <w:sz w:val="30"/>
          <w:szCs w:val="30"/>
          <w:rtl/>
        </w:rPr>
        <w:t>م</w:t>
      </w:r>
      <w:r>
        <w:rPr>
          <w:rFonts w:ascii="AdLib BT" w:hAnsi="AdLib BT" w:cs="PT Bold Heading"/>
          <w:color w:val="000000"/>
          <w:sz w:val="30"/>
          <w:szCs w:val="30"/>
          <w:rtl/>
        </w:rPr>
        <w:t xml:space="preserve"> </w:t>
      </w:r>
    </w:p>
    <w:p w:rsidR="00E1509B" w:rsidRDefault="00E1509B" w:rsidP="0020031B">
      <w:pPr>
        <w:tabs>
          <w:tab w:val="center" w:pos="7694"/>
        </w:tabs>
        <w:spacing w:line="340" w:lineRule="exact"/>
        <w:ind w:left="74"/>
        <w:jc w:val="center"/>
        <w:rPr>
          <w:rFonts w:cs="PT Bold Heading"/>
          <w:color w:val="000000"/>
          <w:sz w:val="28"/>
          <w:szCs w:val="28"/>
          <w:rtl/>
        </w:rPr>
      </w:pPr>
      <w:r>
        <w:rPr>
          <w:rFonts w:ascii="AdLib BT" w:hAnsi="AdLib BT" w:cs="PT Bold Heading" w:hint="eastAsia"/>
          <w:color w:val="000000"/>
          <w:sz w:val="30"/>
          <w:szCs w:val="30"/>
          <w:rtl/>
        </w:rPr>
        <w:t>والمقبولة</w:t>
      </w:r>
      <w:r>
        <w:rPr>
          <w:rFonts w:ascii="AdLib BT" w:hAnsi="AdLib BT" w:cs="PT Bold Heading"/>
          <w:color w:val="000000"/>
          <w:sz w:val="30"/>
          <w:szCs w:val="30"/>
          <w:rtl/>
        </w:rPr>
        <w:t xml:space="preserve"> </w:t>
      </w:r>
      <w:r>
        <w:rPr>
          <w:rFonts w:ascii="AdLib BT" w:hAnsi="AdLib BT" w:cs="PT Bold Heading" w:hint="eastAsia"/>
          <w:color w:val="000000"/>
          <w:sz w:val="30"/>
          <w:szCs w:val="30"/>
          <w:rtl/>
        </w:rPr>
        <w:t>أعذارهم</w:t>
      </w:r>
      <w:r>
        <w:rPr>
          <w:rFonts w:ascii="AdLib BT" w:hAnsi="AdLib BT" w:cs="PT Bold Heading"/>
          <w:color w:val="000000"/>
          <w:sz w:val="30"/>
          <w:szCs w:val="30"/>
          <w:rtl/>
        </w:rPr>
        <w:t xml:space="preserve"> </w:t>
      </w:r>
      <w:r>
        <w:rPr>
          <w:rFonts w:ascii="AdLib BT" w:hAnsi="AdLib BT" w:cs="PT Bold Heading" w:hint="eastAsia"/>
          <w:color w:val="000000"/>
          <w:sz w:val="30"/>
          <w:szCs w:val="30"/>
          <w:rtl/>
        </w:rPr>
        <w:t>عن</w:t>
      </w:r>
      <w:r>
        <w:rPr>
          <w:rFonts w:ascii="AdLib BT" w:hAnsi="AdLib BT" w:cs="PT Bold Heading"/>
          <w:color w:val="000000"/>
          <w:sz w:val="30"/>
          <w:szCs w:val="30"/>
          <w:rtl/>
        </w:rPr>
        <w:t xml:space="preserve"> </w:t>
      </w:r>
      <w:r>
        <w:rPr>
          <w:rFonts w:ascii="AdLib BT" w:hAnsi="AdLib BT" w:cs="PT Bold Heading" w:hint="eastAsia"/>
          <w:color w:val="000000"/>
          <w:sz w:val="30"/>
          <w:szCs w:val="30"/>
          <w:rtl/>
        </w:rPr>
        <w:t>الفصل</w:t>
      </w:r>
      <w:r>
        <w:rPr>
          <w:rFonts w:ascii="AdLib BT" w:hAnsi="AdLib BT" w:cs="PT Bold Heading"/>
          <w:color w:val="000000"/>
          <w:sz w:val="30"/>
          <w:szCs w:val="30"/>
          <w:rtl/>
        </w:rPr>
        <w:t xml:space="preserve"> </w:t>
      </w:r>
      <w:r>
        <w:rPr>
          <w:rFonts w:ascii="AdLib BT" w:hAnsi="AdLib BT" w:cs="PT Bold Heading" w:hint="eastAsia"/>
          <w:color w:val="000000"/>
          <w:sz w:val="30"/>
          <w:szCs w:val="30"/>
          <w:rtl/>
        </w:rPr>
        <w:t>الدراسي</w:t>
      </w:r>
      <w:r>
        <w:rPr>
          <w:rFonts w:ascii="AdLib BT" w:hAnsi="AdLib BT" w:cs="PT Bold Heading"/>
          <w:color w:val="000000"/>
          <w:sz w:val="30"/>
          <w:szCs w:val="30"/>
          <w:rtl/>
        </w:rPr>
        <w:t xml:space="preserve"> </w:t>
      </w:r>
      <w:r>
        <w:rPr>
          <w:rFonts w:ascii="AdLib BT" w:hAnsi="AdLib BT" w:cs="PT Bold Heading" w:hint="eastAsia"/>
          <w:color w:val="000000"/>
          <w:sz w:val="30"/>
          <w:szCs w:val="30"/>
          <w:rtl/>
        </w:rPr>
        <w:t>الثاني</w:t>
      </w:r>
      <w:r>
        <w:rPr>
          <w:rFonts w:ascii="AdLib BT" w:hAnsi="AdLib BT" w:cs="PT Bold Heading"/>
          <w:color w:val="000000"/>
          <w:sz w:val="30"/>
          <w:szCs w:val="30"/>
          <w:rtl/>
        </w:rPr>
        <w:t xml:space="preserve"> 2018/2019</w:t>
      </w:r>
      <w:r>
        <w:rPr>
          <w:rFonts w:cs="PT Bold Heading"/>
          <w:color w:val="000000"/>
          <w:sz w:val="28"/>
          <w:szCs w:val="28"/>
          <w:rtl/>
        </w:rPr>
        <w:t>م</w:t>
      </w:r>
    </w:p>
    <w:bookmarkEnd w:id="0"/>
    <w:p w:rsidR="00E1509B" w:rsidRDefault="00E1509B" w:rsidP="00744376">
      <w:pPr>
        <w:tabs>
          <w:tab w:val="center" w:pos="7694"/>
        </w:tabs>
        <w:ind w:left="75"/>
        <w:rPr>
          <w:rFonts w:cs="PT Bold Heading"/>
          <w:color w:val="000000"/>
          <w:sz w:val="28"/>
          <w:szCs w:val="28"/>
          <w:rtl/>
        </w:rPr>
      </w:pPr>
      <w:r>
        <w:rPr>
          <w:rFonts w:cs="PT Bold Heading"/>
          <w:color w:val="000000"/>
          <w:sz w:val="28"/>
          <w:szCs w:val="28"/>
          <w:rtl/>
        </w:rPr>
        <w:t xml:space="preserve">أولاً </w:t>
      </w:r>
      <w:r>
        <w:rPr>
          <w:color w:val="000000"/>
          <w:sz w:val="28"/>
          <w:szCs w:val="28"/>
          <w:rtl/>
        </w:rPr>
        <w:t>–</w:t>
      </w:r>
      <w:r>
        <w:rPr>
          <w:rFonts w:cs="PT Bold Heading"/>
          <w:color w:val="000000"/>
          <w:sz w:val="28"/>
          <w:szCs w:val="28"/>
          <w:rtl/>
        </w:rPr>
        <w:t xml:space="preserve"> متطلبات الجامعة التي ستعقد لكل طالب في كليته (جميع الطلبة) :</w:t>
      </w:r>
    </w:p>
    <w:tbl>
      <w:tblPr>
        <w:bidiVisual/>
        <w:tblW w:w="0" w:type="auto"/>
        <w:tblInd w:w="18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1766"/>
        <w:gridCol w:w="394"/>
        <w:gridCol w:w="1620"/>
        <w:gridCol w:w="720"/>
        <w:gridCol w:w="1955"/>
        <w:gridCol w:w="1465"/>
        <w:gridCol w:w="155"/>
        <w:gridCol w:w="2479"/>
      </w:tblGrid>
      <w:tr w:rsidR="00E1509B" w:rsidTr="002C580B">
        <w:tc>
          <w:tcPr>
            <w:tcW w:w="1766" w:type="dxa"/>
          </w:tcPr>
          <w:p w:rsidR="00E1509B" w:rsidRDefault="00E1509B" w:rsidP="002C580B">
            <w:pPr>
              <w:pStyle w:val="a3"/>
              <w:jc w:val="center"/>
              <w:rPr>
                <w:rFonts w:cs="Simplified Arabic"/>
                <w:b/>
                <w:bCs/>
                <w:color w:val="000000"/>
              </w:rPr>
            </w:pPr>
            <w:r>
              <w:rPr>
                <w:rFonts w:cs="Simplified Arabic"/>
                <w:b/>
                <w:bCs/>
                <w:color w:val="000000"/>
                <w:rtl/>
              </w:rPr>
              <w:t>اليوم والتاريخ</w:t>
            </w:r>
          </w:p>
        </w:tc>
        <w:tc>
          <w:tcPr>
            <w:tcW w:w="2014" w:type="dxa"/>
            <w:gridSpan w:val="2"/>
          </w:tcPr>
          <w:p w:rsidR="00E1509B" w:rsidRDefault="00E1509B" w:rsidP="002C580B">
            <w:pPr>
              <w:pStyle w:val="a3"/>
              <w:jc w:val="center"/>
              <w:rPr>
                <w:rFonts w:cs="Simplified Arabic"/>
                <w:b/>
                <w:bCs/>
                <w:color w:val="000000"/>
              </w:rPr>
            </w:pPr>
            <w:r>
              <w:rPr>
                <w:rFonts w:cs="Simplified Arabic"/>
                <w:b/>
                <w:bCs/>
                <w:color w:val="000000"/>
                <w:rtl/>
              </w:rPr>
              <w:t>المقرر</w:t>
            </w:r>
          </w:p>
        </w:tc>
        <w:tc>
          <w:tcPr>
            <w:tcW w:w="4140" w:type="dxa"/>
            <w:gridSpan w:val="3"/>
          </w:tcPr>
          <w:p w:rsidR="00E1509B" w:rsidRDefault="00E1509B" w:rsidP="002C580B">
            <w:pPr>
              <w:pStyle w:val="a3"/>
              <w:jc w:val="center"/>
              <w:rPr>
                <w:rFonts w:cs="Simplified Arabic"/>
                <w:b/>
                <w:bCs/>
                <w:color w:val="000000"/>
              </w:rPr>
            </w:pPr>
            <w:r>
              <w:rPr>
                <w:rFonts w:cs="Simplified Arabic"/>
                <w:b/>
                <w:bCs/>
                <w:color w:val="000000"/>
                <w:rtl/>
              </w:rPr>
              <w:t>المقرر</w:t>
            </w:r>
          </w:p>
        </w:tc>
        <w:tc>
          <w:tcPr>
            <w:tcW w:w="2634" w:type="dxa"/>
            <w:gridSpan w:val="2"/>
          </w:tcPr>
          <w:p w:rsidR="00E1509B" w:rsidRDefault="00E1509B" w:rsidP="002C580B">
            <w:pPr>
              <w:pStyle w:val="a3"/>
              <w:jc w:val="center"/>
              <w:rPr>
                <w:rFonts w:cs="Simplified Arabic"/>
                <w:b/>
                <w:bCs/>
                <w:color w:val="000000"/>
              </w:rPr>
            </w:pPr>
            <w:r>
              <w:rPr>
                <w:rFonts w:cs="Simplified Arabic"/>
                <w:b/>
                <w:bCs/>
                <w:color w:val="000000"/>
                <w:rtl/>
              </w:rPr>
              <w:t>المقرر</w:t>
            </w:r>
          </w:p>
        </w:tc>
      </w:tr>
      <w:tr w:rsidR="00E1509B" w:rsidTr="002C580B">
        <w:trPr>
          <w:trHeight w:val="1108"/>
        </w:trPr>
        <w:tc>
          <w:tcPr>
            <w:tcW w:w="1766" w:type="dxa"/>
          </w:tcPr>
          <w:p w:rsidR="00E1509B" w:rsidRDefault="00E1509B" w:rsidP="002C580B">
            <w:pPr>
              <w:jc w:val="center"/>
              <w:rPr>
                <w:rFonts w:cs="Traditional Arabic"/>
                <w:b/>
                <w:bCs/>
                <w:color w:val="000000"/>
                <w:sz w:val="36"/>
                <w:szCs w:val="36"/>
                <w:rtl/>
              </w:rPr>
            </w:pPr>
            <w:r>
              <w:rPr>
                <w:rFonts w:cs="Traditional Arabic"/>
                <w:b/>
                <w:bCs/>
                <w:color w:val="000000"/>
                <w:sz w:val="36"/>
                <w:szCs w:val="36"/>
                <w:rtl/>
              </w:rPr>
              <w:t>الثلاثاء</w:t>
            </w:r>
          </w:p>
          <w:p w:rsidR="00E1509B" w:rsidRPr="00985DE4" w:rsidRDefault="001E325F" w:rsidP="00B41C4E">
            <w:pPr>
              <w:jc w:val="center"/>
              <w:rPr>
                <w:rFonts w:cs="Traditional Arabic"/>
                <w:b/>
                <w:bCs/>
                <w:color w:val="000000"/>
                <w:sz w:val="36"/>
                <w:szCs w:val="36"/>
              </w:rPr>
            </w:pPr>
            <w:r>
              <w:rPr>
                <w:rFonts w:cs="Traditional Arabic" w:hint="cs"/>
                <w:b/>
                <w:bCs/>
                <w:color w:val="000000"/>
                <w:sz w:val="36"/>
                <w:szCs w:val="36"/>
                <w:rtl/>
              </w:rPr>
              <w:t>10</w:t>
            </w:r>
            <w:r w:rsidR="00E1509B">
              <w:rPr>
                <w:rFonts w:cs="Traditional Arabic"/>
                <w:b/>
                <w:bCs/>
                <w:color w:val="000000"/>
                <w:sz w:val="36"/>
                <w:szCs w:val="36"/>
                <w:rtl/>
              </w:rPr>
              <w:t>/9/2019</w:t>
            </w:r>
          </w:p>
        </w:tc>
        <w:tc>
          <w:tcPr>
            <w:tcW w:w="2014" w:type="dxa"/>
            <w:gridSpan w:val="2"/>
          </w:tcPr>
          <w:p w:rsidR="00E1509B" w:rsidRDefault="00E1509B" w:rsidP="002C580B">
            <w:pPr>
              <w:jc w:val="center"/>
              <w:rPr>
                <w:rFonts w:cs="Traditional Arabic"/>
                <w:color w:val="000000"/>
                <w:rtl/>
              </w:rPr>
            </w:pPr>
            <w:r w:rsidRPr="00182D47">
              <w:rPr>
                <w:rFonts w:cs="PT Bold Heading"/>
                <w:color w:val="000000"/>
                <w:rtl/>
              </w:rPr>
              <w:t>قــرآن (1)</w:t>
            </w:r>
            <w:r>
              <w:rPr>
                <w:rFonts w:cs="Traditional Arabic"/>
                <w:color w:val="000000"/>
                <w:rtl/>
              </w:rPr>
              <w:t xml:space="preserve"> </w:t>
            </w:r>
          </w:p>
          <w:p w:rsidR="00E1509B" w:rsidRPr="00B46FEA" w:rsidRDefault="00E1509B" w:rsidP="002C580B">
            <w:pPr>
              <w:jc w:val="center"/>
              <w:rPr>
                <w:rFonts w:cs="Traditional Arabic"/>
                <w:b/>
                <w:bCs/>
                <w:color w:val="000000"/>
                <w:rtl/>
              </w:rPr>
            </w:pPr>
            <w:r w:rsidRPr="00B46FEA">
              <w:rPr>
                <w:rFonts w:cs="Traditional Arabic"/>
                <w:b/>
                <w:bCs/>
                <w:color w:val="000000"/>
                <w:rtl/>
              </w:rPr>
              <w:t xml:space="preserve">أ. بلال أبو </w:t>
            </w:r>
            <w:proofErr w:type="spellStart"/>
            <w:r w:rsidRPr="00B46FEA">
              <w:rPr>
                <w:rFonts w:cs="Traditional Arabic"/>
                <w:b/>
                <w:bCs/>
                <w:color w:val="000000"/>
                <w:rtl/>
              </w:rPr>
              <w:t>جلمبو</w:t>
            </w:r>
            <w:proofErr w:type="spellEnd"/>
          </w:p>
          <w:p w:rsidR="00E1509B" w:rsidRDefault="00E1509B" w:rsidP="002C580B">
            <w:pPr>
              <w:jc w:val="center"/>
              <w:rPr>
                <w:rFonts w:cs="Traditional Arabic"/>
                <w:color w:val="000000"/>
              </w:rPr>
            </w:pPr>
            <w:r>
              <w:rPr>
                <w:rFonts w:ascii="Albertus Extra Bold" w:hAnsi="Albertus Extra Bold" w:cs="Simplified Arabic"/>
                <w:b/>
                <w:bCs/>
                <w:color w:val="000000"/>
                <w:sz w:val="30"/>
                <w:szCs w:val="30"/>
                <w:rtl/>
              </w:rPr>
              <w:t>9</w:t>
            </w:r>
            <w:r w:rsidRPr="00A751C6">
              <w:rPr>
                <w:rFonts w:ascii="Albertus Extra Bold" w:hAnsi="Albertus Extra Bold" w:cs="Simplified Arabic"/>
                <w:b/>
                <w:bCs/>
                <w:color w:val="000000"/>
                <w:sz w:val="30"/>
                <w:szCs w:val="30"/>
                <w:rtl/>
              </w:rPr>
              <w:t xml:space="preserve"> – </w:t>
            </w:r>
            <w:r>
              <w:rPr>
                <w:rFonts w:ascii="Albertus Extra Bold" w:hAnsi="Albertus Extra Bold" w:cs="Simplified Arabic"/>
                <w:b/>
                <w:bCs/>
                <w:color w:val="000000"/>
                <w:sz w:val="30"/>
                <w:szCs w:val="30"/>
                <w:rtl/>
              </w:rPr>
              <w:t>10</w:t>
            </w:r>
          </w:p>
        </w:tc>
        <w:tc>
          <w:tcPr>
            <w:tcW w:w="4140" w:type="dxa"/>
            <w:gridSpan w:val="3"/>
          </w:tcPr>
          <w:p w:rsidR="00E1509B" w:rsidRPr="00182D47" w:rsidRDefault="00E1509B" w:rsidP="002C580B">
            <w:pPr>
              <w:jc w:val="center"/>
              <w:rPr>
                <w:rFonts w:cs="PT Bold Heading"/>
                <w:color w:val="000000"/>
                <w:rtl/>
              </w:rPr>
            </w:pPr>
            <w:r w:rsidRPr="00182D47">
              <w:rPr>
                <w:rFonts w:cs="PT Bold Heading"/>
                <w:color w:val="000000"/>
                <w:rtl/>
              </w:rPr>
              <w:t>دراسات في الحديث وعلومه + الحديث (1)</w:t>
            </w:r>
          </w:p>
          <w:p w:rsidR="00E1509B" w:rsidRPr="00B46FEA" w:rsidRDefault="00E1509B" w:rsidP="002C580B">
            <w:pPr>
              <w:jc w:val="center"/>
              <w:rPr>
                <w:rFonts w:cs="Traditional Arabic"/>
                <w:b/>
                <w:bCs/>
                <w:color w:val="000000"/>
                <w:rtl/>
              </w:rPr>
            </w:pPr>
            <w:proofErr w:type="spellStart"/>
            <w:r w:rsidRPr="00B46FEA">
              <w:rPr>
                <w:rFonts w:cs="Traditional Arabic"/>
                <w:b/>
                <w:bCs/>
                <w:color w:val="000000"/>
                <w:rtl/>
              </w:rPr>
              <w:t>أ.د</w:t>
            </w:r>
            <w:proofErr w:type="spellEnd"/>
            <w:r w:rsidRPr="00B46FEA">
              <w:rPr>
                <w:rFonts w:cs="Traditional Arabic"/>
                <w:b/>
                <w:bCs/>
                <w:color w:val="000000"/>
                <w:rtl/>
              </w:rPr>
              <w:t>. علي رشيد النجار</w:t>
            </w:r>
          </w:p>
          <w:p w:rsidR="00E1509B" w:rsidRDefault="00E1509B" w:rsidP="002C580B">
            <w:pPr>
              <w:jc w:val="center"/>
              <w:rPr>
                <w:rFonts w:cs="PT Bold Heading"/>
                <w:color w:val="000000"/>
              </w:rPr>
            </w:pPr>
            <w:r>
              <w:rPr>
                <w:rFonts w:ascii="Albertus Extra Bold" w:hAnsi="Albertus Extra Bold" w:cs="Simplified Arabic"/>
                <w:b/>
                <w:bCs/>
                <w:color w:val="000000"/>
                <w:sz w:val="30"/>
                <w:szCs w:val="30"/>
                <w:rtl/>
              </w:rPr>
              <w:t>10.30</w:t>
            </w:r>
            <w:r w:rsidRPr="00A751C6">
              <w:rPr>
                <w:rFonts w:ascii="Albertus Extra Bold" w:hAnsi="Albertus Extra Bold" w:cs="Simplified Arabic"/>
                <w:b/>
                <w:bCs/>
                <w:color w:val="000000"/>
                <w:sz w:val="30"/>
                <w:szCs w:val="30"/>
                <w:rtl/>
              </w:rPr>
              <w:t xml:space="preserve"> –  </w:t>
            </w:r>
            <w:r>
              <w:rPr>
                <w:rFonts w:ascii="Albertus Extra Bold" w:hAnsi="Albertus Extra Bold" w:cs="Simplified Arabic"/>
                <w:b/>
                <w:bCs/>
                <w:color w:val="000000"/>
                <w:sz w:val="30"/>
                <w:szCs w:val="30"/>
                <w:rtl/>
              </w:rPr>
              <w:t>12</w:t>
            </w:r>
          </w:p>
        </w:tc>
        <w:tc>
          <w:tcPr>
            <w:tcW w:w="2634" w:type="dxa"/>
            <w:gridSpan w:val="2"/>
          </w:tcPr>
          <w:p w:rsidR="00E1509B" w:rsidRDefault="00E1509B" w:rsidP="002C580B">
            <w:pPr>
              <w:jc w:val="center"/>
              <w:rPr>
                <w:rFonts w:cs="PT Bold Heading"/>
                <w:color w:val="000000"/>
                <w:rtl/>
              </w:rPr>
            </w:pPr>
            <w:r w:rsidRPr="00182D47">
              <w:rPr>
                <w:rFonts w:cs="PT Bold Heading"/>
                <w:color w:val="000000"/>
                <w:rtl/>
              </w:rPr>
              <w:t>دراسات فلسطينية</w:t>
            </w:r>
          </w:p>
          <w:p w:rsidR="00E1509B" w:rsidRPr="00182D47" w:rsidRDefault="00E1509B" w:rsidP="002C580B">
            <w:pPr>
              <w:jc w:val="center"/>
              <w:rPr>
                <w:rFonts w:cs="PT Bold Heading"/>
                <w:color w:val="000000"/>
                <w:rtl/>
              </w:rPr>
            </w:pPr>
            <w:r>
              <w:rPr>
                <w:rFonts w:cs="PT Bold Heading"/>
                <w:color w:val="000000"/>
                <w:rtl/>
              </w:rPr>
              <w:t>حقوق الإنسان / علوم البيئة</w:t>
            </w:r>
          </w:p>
          <w:p w:rsidR="00E1509B" w:rsidRPr="00A751C6" w:rsidRDefault="00E1509B" w:rsidP="002C580B">
            <w:pPr>
              <w:jc w:val="center"/>
              <w:rPr>
                <w:rFonts w:ascii="Albertus Extra Bold" w:hAnsi="Albertus Extra Bold" w:cs="Simplified Arabic"/>
                <w:b/>
                <w:bCs/>
                <w:color w:val="000000"/>
              </w:rPr>
            </w:pPr>
            <w:r>
              <w:rPr>
                <w:rFonts w:ascii="Albertus Extra Bold" w:hAnsi="Albertus Extra Bold" w:cs="Simplified Arabic"/>
                <w:b/>
                <w:bCs/>
                <w:color w:val="000000"/>
                <w:sz w:val="30"/>
                <w:szCs w:val="30"/>
                <w:rtl/>
              </w:rPr>
              <w:t>12.30</w:t>
            </w:r>
            <w:r w:rsidRPr="00A751C6">
              <w:rPr>
                <w:rFonts w:ascii="Albertus Extra Bold" w:hAnsi="Albertus Extra Bold" w:cs="Simplified Arabic"/>
                <w:b/>
                <w:bCs/>
                <w:color w:val="000000"/>
                <w:sz w:val="30"/>
                <w:szCs w:val="30"/>
                <w:rtl/>
              </w:rPr>
              <w:t xml:space="preserve"> – </w:t>
            </w:r>
            <w:r>
              <w:rPr>
                <w:rFonts w:ascii="Albertus Extra Bold" w:hAnsi="Albertus Extra Bold" w:cs="Simplified Arabic"/>
                <w:b/>
                <w:bCs/>
                <w:color w:val="000000"/>
                <w:sz w:val="30"/>
                <w:szCs w:val="30"/>
                <w:rtl/>
              </w:rPr>
              <w:t>2</w:t>
            </w:r>
          </w:p>
        </w:tc>
      </w:tr>
      <w:tr w:rsidR="00E1509B" w:rsidTr="002C580B">
        <w:trPr>
          <w:trHeight w:val="1157"/>
        </w:trPr>
        <w:tc>
          <w:tcPr>
            <w:tcW w:w="1766" w:type="dxa"/>
          </w:tcPr>
          <w:p w:rsidR="00E1509B" w:rsidRDefault="00E1509B" w:rsidP="002C580B">
            <w:pPr>
              <w:jc w:val="center"/>
              <w:rPr>
                <w:rFonts w:cs="Traditional Arabic"/>
                <w:b/>
                <w:bCs/>
                <w:color w:val="000000"/>
                <w:sz w:val="36"/>
                <w:szCs w:val="36"/>
                <w:rtl/>
              </w:rPr>
            </w:pPr>
            <w:r>
              <w:rPr>
                <w:rFonts w:cs="Traditional Arabic"/>
                <w:b/>
                <w:bCs/>
                <w:color w:val="000000"/>
                <w:sz w:val="36"/>
                <w:szCs w:val="36"/>
                <w:rtl/>
              </w:rPr>
              <w:t>الأربعاء</w:t>
            </w:r>
          </w:p>
          <w:p w:rsidR="00E1509B" w:rsidRPr="00985DE4" w:rsidRDefault="00E1509B" w:rsidP="00B41C4E">
            <w:pPr>
              <w:jc w:val="center"/>
              <w:rPr>
                <w:rFonts w:cs="Traditional Arabic"/>
                <w:b/>
                <w:bCs/>
                <w:color w:val="000000"/>
                <w:sz w:val="36"/>
                <w:szCs w:val="36"/>
              </w:rPr>
            </w:pPr>
            <w:r>
              <w:rPr>
                <w:rFonts w:cs="Traditional Arabic"/>
                <w:b/>
                <w:bCs/>
                <w:color w:val="000000"/>
                <w:sz w:val="36"/>
                <w:szCs w:val="36"/>
                <w:rtl/>
              </w:rPr>
              <w:t>11/9/2019</w:t>
            </w:r>
          </w:p>
        </w:tc>
        <w:tc>
          <w:tcPr>
            <w:tcW w:w="2014" w:type="dxa"/>
            <w:gridSpan w:val="2"/>
          </w:tcPr>
          <w:p w:rsidR="00E1509B" w:rsidRPr="00182D47" w:rsidRDefault="00E1509B" w:rsidP="002C580B">
            <w:pPr>
              <w:jc w:val="center"/>
              <w:rPr>
                <w:rFonts w:cs="PT Bold Heading"/>
                <w:color w:val="000000"/>
                <w:rtl/>
              </w:rPr>
            </w:pPr>
            <w:r w:rsidRPr="00182D47">
              <w:rPr>
                <w:rFonts w:cs="PT Bold Heading"/>
                <w:color w:val="000000"/>
                <w:rtl/>
              </w:rPr>
              <w:t>قــرآن (2)</w:t>
            </w:r>
          </w:p>
          <w:p w:rsidR="00E1509B" w:rsidRPr="00B46FEA" w:rsidRDefault="00E1509B" w:rsidP="002C580B">
            <w:pPr>
              <w:jc w:val="center"/>
              <w:rPr>
                <w:rFonts w:cs="Traditional Arabic"/>
                <w:b/>
                <w:bCs/>
                <w:color w:val="000000"/>
                <w:rtl/>
              </w:rPr>
            </w:pPr>
            <w:r w:rsidRPr="00B46FEA">
              <w:rPr>
                <w:rFonts w:cs="Traditional Arabic"/>
                <w:b/>
                <w:bCs/>
                <w:color w:val="000000"/>
                <w:rtl/>
              </w:rPr>
              <w:t xml:space="preserve">أ. بلال أبو </w:t>
            </w:r>
            <w:proofErr w:type="spellStart"/>
            <w:r w:rsidRPr="00B46FEA">
              <w:rPr>
                <w:rFonts w:cs="Traditional Arabic"/>
                <w:b/>
                <w:bCs/>
                <w:color w:val="000000"/>
                <w:rtl/>
              </w:rPr>
              <w:t>جلمبو</w:t>
            </w:r>
            <w:proofErr w:type="spellEnd"/>
          </w:p>
          <w:p w:rsidR="00E1509B" w:rsidRDefault="00E1509B" w:rsidP="002C580B">
            <w:pPr>
              <w:jc w:val="center"/>
              <w:rPr>
                <w:rFonts w:cs="Traditional Arabic"/>
                <w:color w:val="000000"/>
              </w:rPr>
            </w:pPr>
            <w:r>
              <w:rPr>
                <w:rFonts w:ascii="Albertus Extra Bold" w:hAnsi="Albertus Extra Bold" w:cs="Simplified Arabic"/>
                <w:b/>
                <w:bCs/>
                <w:color w:val="000000"/>
                <w:sz w:val="30"/>
                <w:szCs w:val="30"/>
                <w:rtl/>
              </w:rPr>
              <w:t>9</w:t>
            </w:r>
            <w:r w:rsidRPr="00A751C6">
              <w:rPr>
                <w:rFonts w:ascii="Albertus Extra Bold" w:hAnsi="Albertus Extra Bold" w:cs="Simplified Arabic"/>
                <w:b/>
                <w:bCs/>
                <w:color w:val="000000"/>
                <w:sz w:val="30"/>
                <w:szCs w:val="30"/>
                <w:rtl/>
              </w:rPr>
              <w:t xml:space="preserve"> – </w:t>
            </w:r>
            <w:r>
              <w:rPr>
                <w:rFonts w:ascii="Albertus Extra Bold" w:hAnsi="Albertus Extra Bold" w:cs="Simplified Arabic"/>
                <w:b/>
                <w:bCs/>
                <w:color w:val="000000"/>
                <w:sz w:val="30"/>
                <w:szCs w:val="30"/>
                <w:rtl/>
              </w:rPr>
              <w:t>10</w:t>
            </w:r>
          </w:p>
        </w:tc>
        <w:tc>
          <w:tcPr>
            <w:tcW w:w="4140" w:type="dxa"/>
            <w:gridSpan w:val="3"/>
          </w:tcPr>
          <w:p w:rsidR="00E1509B" w:rsidRPr="009C0352" w:rsidRDefault="00E1509B" w:rsidP="002C580B">
            <w:pPr>
              <w:jc w:val="center"/>
              <w:rPr>
                <w:rFonts w:cs="PT Bold Heading"/>
                <w:color w:val="000000"/>
                <w:sz w:val="20"/>
                <w:szCs w:val="20"/>
                <w:rtl/>
              </w:rPr>
            </w:pPr>
            <w:r w:rsidRPr="009C0352">
              <w:rPr>
                <w:rFonts w:cs="PT Bold Heading"/>
                <w:color w:val="000000"/>
                <w:sz w:val="20"/>
                <w:szCs w:val="20"/>
                <w:rtl/>
              </w:rPr>
              <w:t>دراسات في التفسير وعلوم القرآن + التفسير (1)</w:t>
            </w:r>
          </w:p>
          <w:p w:rsidR="00E1509B" w:rsidRPr="00B46FEA" w:rsidRDefault="00E1509B" w:rsidP="002C580B">
            <w:pPr>
              <w:jc w:val="center"/>
              <w:rPr>
                <w:rFonts w:cs="Traditional Arabic"/>
                <w:b/>
                <w:bCs/>
                <w:color w:val="000000"/>
                <w:rtl/>
              </w:rPr>
            </w:pPr>
            <w:r>
              <w:rPr>
                <w:rFonts w:cs="Traditional Arabic"/>
                <w:b/>
                <w:bCs/>
                <w:color w:val="000000"/>
                <w:rtl/>
              </w:rPr>
              <w:t xml:space="preserve">طلاب </w:t>
            </w:r>
            <w:proofErr w:type="spellStart"/>
            <w:r>
              <w:rPr>
                <w:rFonts w:cs="Traditional Arabic"/>
                <w:b/>
                <w:bCs/>
                <w:color w:val="000000"/>
                <w:rtl/>
              </w:rPr>
              <w:t>أ.مصطفى</w:t>
            </w:r>
            <w:proofErr w:type="spellEnd"/>
            <w:r>
              <w:rPr>
                <w:rFonts w:cs="Traditional Arabic"/>
                <w:b/>
                <w:bCs/>
                <w:color w:val="000000"/>
                <w:rtl/>
              </w:rPr>
              <w:t xml:space="preserve"> نجم / طالبات </w:t>
            </w:r>
            <w:proofErr w:type="spellStart"/>
            <w:r>
              <w:rPr>
                <w:rFonts w:cs="Traditional Arabic"/>
                <w:b/>
                <w:bCs/>
                <w:color w:val="000000"/>
                <w:rtl/>
              </w:rPr>
              <w:t>أ.خليل</w:t>
            </w:r>
            <w:proofErr w:type="spellEnd"/>
            <w:r>
              <w:rPr>
                <w:rFonts w:cs="Traditional Arabic"/>
                <w:b/>
                <w:bCs/>
                <w:color w:val="000000"/>
                <w:rtl/>
              </w:rPr>
              <w:t xml:space="preserve"> فرج</w:t>
            </w:r>
          </w:p>
          <w:p w:rsidR="00E1509B" w:rsidRDefault="00E1509B" w:rsidP="002C580B">
            <w:pPr>
              <w:jc w:val="center"/>
              <w:rPr>
                <w:rFonts w:cs="Traditional Arabic"/>
                <w:color w:val="000000"/>
              </w:rPr>
            </w:pPr>
            <w:r>
              <w:rPr>
                <w:rFonts w:ascii="Albertus Extra Bold" w:hAnsi="Albertus Extra Bold" w:cs="Simplified Arabic"/>
                <w:b/>
                <w:bCs/>
                <w:color w:val="000000"/>
                <w:sz w:val="30"/>
                <w:szCs w:val="30"/>
                <w:rtl/>
              </w:rPr>
              <w:t>10.30</w:t>
            </w:r>
            <w:r w:rsidRPr="00A751C6">
              <w:rPr>
                <w:rFonts w:ascii="Albertus Extra Bold" w:hAnsi="Albertus Extra Bold" w:cs="Simplified Arabic"/>
                <w:b/>
                <w:bCs/>
                <w:color w:val="000000"/>
                <w:sz w:val="30"/>
                <w:szCs w:val="30"/>
                <w:rtl/>
              </w:rPr>
              <w:t xml:space="preserve"> –  </w:t>
            </w:r>
            <w:r>
              <w:rPr>
                <w:rFonts w:ascii="Albertus Extra Bold" w:hAnsi="Albertus Extra Bold" w:cs="Simplified Arabic"/>
                <w:b/>
                <w:bCs/>
                <w:color w:val="000000"/>
                <w:sz w:val="30"/>
                <w:szCs w:val="30"/>
                <w:rtl/>
              </w:rPr>
              <w:t>12</w:t>
            </w:r>
          </w:p>
        </w:tc>
        <w:tc>
          <w:tcPr>
            <w:tcW w:w="2634" w:type="dxa"/>
            <w:gridSpan w:val="2"/>
          </w:tcPr>
          <w:p w:rsidR="00E1509B" w:rsidRPr="009C0352" w:rsidRDefault="00E1509B" w:rsidP="002C580B">
            <w:pPr>
              <w:jc w:val="center"/>
              <w:rPr>
                <w:rFonts w:cs="PT Bold Heading"/>
                <w:color w:val="000000"/>
                <w:rtl/>
              </w:rPr>
            </w:pPr>
            <w:r w:rsidRPr="009C0352">
              <w:rPr>
                <w:rFonts w:cs="PT Bold Heading"/>
                <w:color w:val="000000"/>
                <w:rtl/>
              </w:rPr>
              <w:t>اللغة العربية</w:t>
            </w:r>
          </w:p>
          <w:p w:rsidR="00E1509B" w:rsidRDefault="00E1509B" w:rsidP="002C580B">
            <w:pPr>
              <w:jc w:val="center"/>
              <w:rPr>
                <w:rFonts w:cs="Traditional Arabic"/>
                <w:b/>
                <w:bCs/>
                <w:color w:val="000000"/>
              </w:rPr>
            </w:pPr>
            <w:r>
              <w:rPr>
                <w:rFonts w:ascii="Albertus Extra Bold" w:hAnsi="Albertus Extra Bold" w:cs="Simplified Arabic"/>
                <w:b/>
                <w:bCs/>
                <w:color w:val="000000"/>
                <w:sz w:val="30"/>
                <w:szCs w:val="30"/>
                <w:rtl/>
              </w:rPr>
              <w:t>12.30</w:t>
            </w:r>
            <w:r w:rsidRPr="00A751C6">
              <w:rPr>
                <w:rFonts w:ascii="Albertus Extra Bold" w:hAnsi="Albertus Extra Bold" w:cs="Simplified Arabic"/>
                <w:b/>
                <w:bCs/>
                <w:color w:val="000000"/>
                <w:sz w:val="30"/>
                <w:szCs w:val="30"/>
                <w:rtl/>
              </w:rPr>
              <w:t xml:space="preserve"> – </w:t>
            </w:r>
            <w:r>
              <w:rPr>
                <w:rFonts w:ascii="Albertus Extra Bold" w:hAnsi="Albertus Extra Bold" w:cs="Simplified Arabic"/>
                <w:b/>
                <w:bCs/>
                <w:color w:val="000000"/>
                <w:sz w:val="30"/>
                <w:szCs w:val="30"/>
                <w:rtl/>
              </w:rPr>
              <w:t>2</w:t>
            </w:r>
          </w:p>
        </w:tc>
      </w:tr>
      <w:tr w:rsidR="00E1509B" w:rsidTr="002C580B">
        <w:trPr>
          <w:trHeight w:val="1129"/>
        </w:trPr>
        <w:tc>
          <w:tcPr>
            <w:tcW w:w="1766" w:type="dxa"/>
          </w:tcPr>
          <w:p w:rsidR="00E1509B" w:rsidRDefault="00E1509B" w:rsidP="002C580B">
            <w:pPr>
              <w:jc w:val="center"/>
              <w:rPr>
                <w:rFonts w:cs="Traditional Arabic"/>
                <w:b/>
                <w:bCs/>
                <w:color w:val="000000"/>
                <w:sz w:val="36"/>
                <w:szCs w:val="36"/>
                <w:rtl/>
              </w:rPr>
            </w:pPr>
            <w:r>
              <w:rPr>
                <w:rFonts w:cs="Traditional Arabic"/>
                <w:b/>
                <w:bCs/>
                <w:color w:val="000000"/>
                <w:sz w:val="36"/>
                <w:szCs w:val="36"/>
                <w:rtl/>
              </w:rPr>
              <w:t>الخميس</w:t>
            </w:r>
          </w:p>
          <w:p w:rsidR="00E1509B" w:rsidRPr="00985DE4" w:rsidRDefault="00E1509B" w:rsidP="00B41C4E">
            <w:pPr>
              <w:jc w:val="center"/>
              <w:rPr>
                <w:rFonts w:cs="Traditional Arabic"/>
                <w:b/>
                <w:bCs/>
                <w:color w:val="000000"/>
                <w:sz w:val="36"/>
                <w:szCs w:val="36"/>
              </w:rPr>
            </w:pPr>
            <w:r>
              <w:rPr>
                <w:rFonts w:cs="Traditional Arabic"/>
                <w:b/>
                <w:bCs/>
                <w:color w:val="000000"/>
                <w:sz w:val="36"/>
                <w:szCs w:val="36"/>
                <w:rtl/>
              </w:rPr>
              <w:t>12/9/2019</w:t>
            </w:r>
          </w:p>
        </w:tc>
        <w:tc>
          <w:tcPr>
            <w:tcW w:w="2014" w:type="dxa"/>
            <w:gridSpan w:val="2"/>
          </w:tcPr>
          <w:p w:rsidR="00E1509B" w:rsidRPr="00182D47" w:rsidRDefault="00E1509B" w:rsidP="002C580B">
            <w:pPr>
              <w:jc w:val="center"/>
              <w:rPr>
                <w:rFonts w:cs="PT Bold Heading"/>
                <w:color w:val="000000"/>
                <w:rtl/>
              </w:rPr>
            </w:pPr>
            <w:r w:rsidRPr="00182D47">
              <w:rPr>
                <w:rFonts w:cs="PT Bold Heading"/>
                <w:color w:val="000000"/>
                <w:rtl/>
              </w:rPr>
              <w:t>قــرآن (3)</w:t>
            </w:r>
          </w:p>
          <w:p w:rsidR="00E1509B" w:rsidRPr="00B46FEA" w:rsidRDefault="00E1509B" w:rsidP="002C580B">
            <w:pPr>
              <w:jc w:val="center"/>
              <w:rPr>
                <w:rFonts w:cs="Traditional Arabic"/>
                <w:b/>
                <w:bCs/>
                <w:color w:val="000000"/>
                <w:rtl/>
              </w:rPr>
            </w:pPr>
            <w:r w:rsidRPr="00B46FEA">
              <w:rPr>
                <w:rFonts w:cs="Traditional Arabic"/>
                <w:b/>
                <w:bCs/>
                <w:color w:val="000000"/>
                <w:rtl/>
              </w:rPr>
              <w:t xml:space="preserve">أ. إبراهيم أبو </w:t>
            </w:r>
            <w:proofErr w:type="spellStart"/>
            <w:r w:rsidRPr="00B46FEA">
              <w:rPr>
                <w:rFonts w:cs="Traditional Arabic"/>
                <w:b/>
                <w:bCs/>
                <w:color w:val="000000"/>
                <w:rtl/>
              </w:rPr>
              <w:t>جلمبو</w:t>
            </w:r>
            <w:proofErr w:type="spellEnd"/>
          </w:p>
          <w:p w:rsidR="00E1509B" w:rsidRDefault="00E1509B" w:rsidP="002C580B">
            <w:pPr>
              <w:jc w:val="center"/>
              <w:rPr>
                <w:rFonts w:cs="Traditional Arabic"/>
                <w:color w:val="000000"/>
              </w:rPr>
            </w:pPr>
            <w:r>
              <w:rPr>
                <w:rFonts w:ascii="Albertus Extra Bold" w:hAnsi="Albertus Extra Bold" w:cs="Simplified Arabic"/>
                <w:b/>
                <w:bCs/>
                <w:color w:val="000000"/>
                <w:sz w:val="30"/>
                <w:szCs w:val="30"/>
                <w:rtl/>
              </w:rPr>
              <w:t>9</w:t>
            </w:r>
            <w:r w:rsidRPr="00A751C6">
              <w:rPr>
                <w:rFonts w:ascii="Albertus Extra Bold" w:hAnsi="Albertus Extra Bold" w:cs="Simplified Arabic"/>
                <w:b/>
                <w:bCs/>
                <w:color w:val="000000"/>
                <w:sz w:val="30"/>
                <w:szCs w:val="30"/>
                <w:rtl/>
              </w:rPr>
              <w:t xml:space="preserve"> – </w:t>
            </w:r>
            <w:r>
              <w:rPr>
                <w:rFonts w:ascii="Albertus Extra Bold" w:hAnsi="Albertus Extra Bold" w:cs="Simplified Arabic"/>
                <w:b/>
                <w:bCs/>
                <w:color w:val="000000"/>
                <w:sz w:val="30"/>
                <w:szCs w:val="30"/>
                <w:rtl/>
              </w:rPr>
              <w:t>10</w:t>
            </w:r>
          </w:p>
        </w:tc>
        <w:tc>
          <w:tcPr>
            <w:tcW w:w="4140" w:type="dxa"/>
            <w:gridSpan w:val="3"/>
          </w:tcPr>
          <w:p w:rsidR="00E1509B" w:rsidRPr="009C0352" w:rsidRDefault="00E1509B" w:rsidP="002C580B">
            <w:pPr>
              <w:jc w:val="center"/>
              <w:rPr>
                <w:rFonts w:cs="PT Bold Heading"/>
                <w:color w:val="000000"/>
                <w:rtl/>
              </w:rPr>
            </w:pPr>
            <w:r w:rsidRPr="009C0352">
              <w:rPr>
                <w:rFonts w:cs="PT Bold Heading"/>
                <w:color w:val="000000"/>
                <w:sz w:val="22"/>
                <w:szCs w:val="22"/>
                <w:rtl/>
              </w:rPr>
              <w:t>دراسات في العقيدة الإسلامية + العقيدة (1)</w:t>
            </w:r>
          </w:p>
          <w:p w:rsidR="00E1509B" w:rsidRPr="00B46FEA" w:rsidRDefault="00E1509B" w:rsidP="002C580B">
            <w:pPr>
              <w:jc w:val="center"/>
              <w:rPr>
                <w:rFonts w:cs="Traditional Arabic"/>
                <w:b/>
                <w:bCs/>
                <w:color w:val="000000"/>
                <w:rtl/>
              </w:rPr>
            </w:pPr>
            <w:r w:rsidRPr="00B46FEA">
              <w:rPr>
                <w:rFonts w:cs="Traditional Arabic"/>
                <w:b/>
                <w:bCs/>
                <w:color w:val="000000"/>
                <w:rtl/>
              </w:rPr>
              <w:t xml:space="preserve">طلاب </w:t>
            </w:r>
            <w:proofErr w:type="spellStart"/>
            <w:r w:rsidRPr="00B46FEA">
              <w:rPr>
                <w:rFonts w:cs="Traditional Arabic"/>
                <w:b/>
                <w:bCs/>
                <w:color w:val="000000"/>
                <w:rtl/>
              </w:rPr>
              <w:t>أ.د</w:t>
            </w:r>
            <w:proofErr w:type="spellEnd"/>
            <w:r w:rsidRPr="00B46FEA">
              <w:rPr>
                <w:rFonts w:cs="Traditional Arabic"/>
                <w:b/>
                <w:bCs/>
                <w:color w:val="000000"/>
                <w:rtl/>
              </w:rPr>
              <w:t>. عبدالله مرتجى</w:t>
            </w:r>
            <w:r>
              <w:rPr>
                <w:rFonts w:cs="Traditional Arabic"/>
                <w:b/>
                <w:bCs/>
                <w:color w:val="000000"/>
                <w:rtl/>
              </w:rPr>
              <w:t xml:space="preserve"> /</w:t>
            </w:r>
            <w:r w:rsidRPr="00B46FEA">
              <w:rPr>
                <w:rFonts w:cs="Traditional Arabic"/>
                <w:b/>
                <w:bCs/>
                <w:color w:val="000000"/>
                <w:rtl/>
              </w:rPr>
              <w:t xml:space="preserve"> طالبات د. محمد عبدالواحد</w:t>
            </w:r>
          </w:p>
          <w:p w:rsidR="00E1509B" w:rsidRDefault="00E1509B" w:rsidP="002C580B">
            <w:pPr>
              <w:jc w:val="center"/>
              <w:rPr>
                <w:rFonts w:cs="Traditional Arabic"/>
                <w:color w:val="000000"/>
              </w:rPr>
            </w:pPr>
            <w:r>
              <w:rPr>
                <w:rFonts w:ascii="Albertus Extra Bold" w:hAnsi="Albertus Extra Bold" w:cs="Simplified Arabic"/>
                <w:b/>
                <w:bCs/>
                <w:color w:val="000000"/>
                <w:sz w:val="30"/>
                <w:szCs w:val="30"/>
                <w:rtl/>
              </w:rPr>
              <w:t>10.30</w:t>
            </w:r>
            <w:r w:rsidRPr="00A751C6">
              <w:rPr>
                <w:rFonts w:ascii="Albertus Extra Bold" w:hAnsi="Albertus Extra Bold" w:cs="Simplified Arabic"/>
                <w:b/>
                <w:bCs/>
                <w:color w:val="000000"/>
                <w:sz w:val="30"/>
                <w:szCs w:val="30"/>
                <w:rtl/>
              </w:rPr>
              <w:t xml:space="preserve"> –  </w:t>
            </w:r>
            <w:r>
              <w:rPr>
                <w:rFonts w:ascii="Albertus Extra Bold" w:hAnsi="Albertus Extra Bold" w:cs="Simplified Arabic"/>
                <w:b/>
                <w:bCs/>
                <w:color w:val="000000"/>
                <w:sz w:val="30"/>
                <w:szCs w:val="30"/>
                <w:rtl/>
              </w:rPr>
              <w:t>12</w:t>
            </w:r>
          </w:p>
        </w:tc>
        <w:tc>
          <w:tcPr>
            <w:tcW w:w="2634" w:type="dxa"/>
            <w:gridSpan w:val="2"/>
          </w:tcPr>
          <w:p w:rsidR="00E1509B" w:rsidRPr="00182D47" w:rsidRDefault="00E1509B" w:rsidP="002C580B">
            <w:pPr>
              <w:jc w:val="center"/>
              <w:rPr>
                <w:rFonts w:cs="PT Bold Heading"/>
                <w:color w:val="000000"/>
                <w:rtl/>
              </w:rPr>
            </w:pPr>
            <w:r w:rsidRPr="00182D47">
              <w:rPr>
                <w:rFonts w:cs="PT Bold Heading"/>
                <w:color w:val="000000"/>
                <w:rtl/>
              </w:rPr>
              <w:t>اللغة الإنجليزية</w:t>
            </w:r>
          </w:p>
          <w:p w:rsidR="00E1509B" w:rsidRDefault="00E1509B" w:rsidP="002C580B">
            <w:pPr>
              <w:jc w:val="center"/>
              <w:rPr>
                <w:rFonts w:cs="Traditional Arabic"/>
                <w:color w:val="000000"/>
              </w:rPr>
            </w:pPr>
            <w:r>
              <w:rPr>
                <w:rFonts w:ascii="Albertus Extra Bold" w:hAnsi="Albertus Extra Bold" w:cs="Simplified Arabic"/>
                <w:b/>
                <w:bCs/>
                <w:color w:val="000000"/>
                <w:sz w:val="30"/>
                <w:szCs w:val="30"/>
                <w:rtl/>
              </w:rPr>
              <w:t>12.30</w:t>
            </w:r>
            <w:r w:rsidRPr="00A751C6">
              <w:rPr>
                <w:rFonts w:ascii="Albertus Extra Bold" w:hAnsi="Albertus Extra Bold" w:cs="Simplified Arabic"/>
                <w:b/>
                <w:bCs/>
                <w:color w:val="000000"/>
                <w:sz w:val="30"/>
                <w:szCs w:val="30"/>
                <w:rtl/>
              </w:rPr>
              <w:t xml:space="preserve"> – </w:t>
            </w:r>
            <w:r>
              <w:rPr>
                <w:rFonts w:ascii="Albertus Extra Bold" w:hAnsi="Albertus Extra Bold" w:cs="Simplified Arabic"/>
                <w:b/>
                <w:bCs/>
                <w:color w:val="000000"/>
                <w:sz w:val="30"/>
                <w:szCs w:val="30"/>
                <w:rtl/>
              </w:rPr>
              <w:t>2</w:t>
            </w:r>
          </w:p>
        </w:tc>
      </w:tr>
      <w:tr w:rsidR="00E1509B" w:rsidTr="002C580B">
        <w:trPr>
          <w:trHeight w:val="1087"/>
        </w:trPr>
        <w:tc>
          <w:tcPr>
            <w:tcW w:w="1766" w:type="dxa"/>
          </w:tcPr>
          <w:p w:rsidR="00E1509B" w:rsidRDefault="00E1509B" w:rsidP="002C580B">
            <w:pPr>
              <w:jc w:val="center"/>
              <w:rPr>
                <w:rFonts w:cs="Traditional Arabic"/>
                <w:b/>
                <w:bCs/>
                <w:color w:val="000000"/>
                <w:sz w:val="36"/>
                <w:szCs w:val="36"/>
                <w:rtl/>
              </w:rPr>
            </w:pPr>
            <w:r>
              <w:rPr>
                <w:rFonts w:cs="Traditional Arabic"/>
                <w:b/>
                <w:bCs/>
                <w:color w:val="000000"/>
                <w:sz w:val="36"/>
                <w:szCs w:val="36"/>
                <w:rtl/>
              </w:rPr>
              <w:t>السبت</w:t>
            </w:r>
          </w:p>
          <w:p w:rsidR="00E1509B" w:rsidRPr="00985DE4" w:rsidRDefault="001E325F" w:rsidP="00B41C4E">
            <w:pPr>
              <w:jc w:val="center"/>
              <w:rPr>
                <w:rFonts w:cs="Traditional Arabic"/>
                <w:b/>
                <w:bCs/>
                <w:color w:val="000000"/>
                <w:sz w:val="36"/>
                <w:szCs w:val="36"/>
              </w:rPr>
            </w:pPr>
            <w:r>
              <w:rPr>
                <w:rFonts w:cs="Traditional Arabic" w:hint="cs"/>
                <w:b/>
                <w:bCs/>
                <w:color w:val="000000"/>
                <w:sz w:val="36"/>
                <w:szCs w:val="36"/>
                <w:rtl/>
              </w:rPr>
              <w:t>14</w:t>
            </w:r>
            <w:r w:rsidR="00E1509B">
              <w:rPr>
                <w:rFonts w:cs="Traditional Arabic"/>
                <w:b/>
                <w:bCs/>
                <w:color w:val="000000"/>
                <w:sz w:val="36"/>
                <w:szCs w:val="36"/>
                <w:rtl/>
              </w:rPr>
              <w:t>/9/2019</w:t>
            </w:r>
          </w:p>
        </w:tc>
        <w:tc>
          <w:tcPr>
            <w:tcW w:w="2014" w:type="dxa"/>
            <w:gridSpan w:val="2"/>
          </w:tcPr>
          <w:p w:rsidR="00E1509B" w:rsidRPr="00182D47" w:rsidRDefault="00E1509B" w:rsidP="002C580B">
            <w:pPr>
              <w:jc w:val="center"/>
              <w:rPr>
                <w:rFonts w:cs="PT Bold Heading"/>
                <w:color w:val="000000"/>
                <w:rtl/>
              </w:rPr>
            </w:pPr>
            <w:r w:rsidRPr="00182D47">
              <w:rPr>
                <w:rFonts w:cs="PT Bold Heading"/>
                <w:color w:val="000000"/>
                <w:rtl/>
              </w:rPr>
              <w:t>قــرآن (4)</w:t>
            </w:r>
          </w:p>
          <w:p w:rsidR="00E1509B" w:rsidRPr="00B46FEA" w:rsidRDefault="00E1509B" w:rsidP="002C580B">
            <w:pPr>
              <w:jc w:val="center"/>
              <w:rPr>
                <w:rFonts w:cs="Traditional Arabic"/>
                <w:b/>
                <w:bCs/>
                <w:color w:val="000000"/>
                <w:rtl/>
              </w:rPr>
            </w:pPr>
            <w:r w:rsidRPr="00B46FEA">
              <w:rPr>
                <w:rFonts w:cs="Traditional Arabic"/>
                <w:b/>
                <w:bCs/>
                <w:color w:val="000000"/>
                <w:rtl/>
              </w:rPr>
              <w:t xml:space="preserve">أ. إبراهيم أبو </w:t>
            </w:r>
            <w:proofErr w:type="spellStart"/>
            <w:r w:rsidRPr="00B46FEA">
              <w:rPr>
                <w:rFonts w:cs="Traditional Arabic"/>
                <w:b/>
                <w:bCs/>
                <w:color w:val="000000"/>
                <w:rtl/>
              </w:rPr>
              <w:t>جلمبو</w:t>
            </w:r>
            <w:proofErr w:type="spellEnd"/>
          </w:p>
          <w:p w:rsidR="00E1509B" w:rsidRDefault="00E1509B" w:rsidP="002C580B">
            <w:pPr>
              <w:jc w:val="center"/>
              <w:rPr>
                <w:rFonts w:cs="Traditional Arabic"/>
                <w:color w:val="000000"/>
              </w:rPr>
            </w:pPr>
            <w:r>
              <w:rPr>
                <w:rFonts w:ascii="Albertus Extra Bold" w:hAnsi="Albertus Extra Bold" w:cs="Simplified Arabic"/>
                <w:b/>
                <w:bCs/>
                <w:color w:val="000000"/>
                <w:sz w:val="30"/>
                <w:szCs w:val="30"/>
                <w:rtl/>
              </w:rPr>
              <w:t>9</w:t>
            </w:r>
            <w:r w:rsidRPr="00A751C6">
              <w:rPr>
                <w:rFonts w:ascii="Albertus Extra Bold" w:hAnsi="Albertus Extra Bold" w:cs="Simplified Arabic"/>
                <w:b/>
                <w:bCs/>
                <w:color w:val="000000"/>
                <w:sz w:val="30"/>
                <w:szCs w:val="30"/>
                <w:rtl/>
              </w:rPr>
              <w:t xml:space="preserve"> – </w:t>
            </w:r>
            <w:r>
              <w:rPr>
                <w:rFonts w:ascii="Albertus Extra Bold" w:hAnsi="Albertus Extra Bold" w:cs="Simplified Arabic"/>
                <w:b/>
                <w:bCs/>
                <w:color w:val="000000"/>
                <w:sz w:val="30"/>
                <w:szCs w:val="30"/>
                <w:rtl/>
              </w:rPr>
              <w:t>10</w:t>
            </w:r>
          </w:p>
        </w:tc>
        <w:tc>
          <w:tcPr>
            <w:tcW w:w="4140" w:type="dxa"/>
            <w:gridSpan w:val="3"/>
          </w:tcPr>
          <w:p w:rsidR="00E1509B" w:rsidRPr="00182D47" w:rsidRDefault="00E1509B" w:rsidP="002C580B">
            <w:pPr>
              <w:jc w:val="center"/>
              <w:rPr>
                <w:rFonts w:cs="PT Bold Heading"/>
                <w:color w:val="000000"/>
                <w:rtl/>
              </w:rPr>
            </w:pPr>
            <w:r w:rsidRPr="00182D47">
              <w:rPr>
                <w:rFonts w:cs="PT Bold Heading"/>
                <w:color w:val="000000"/>
                <w:rtl/>
              </w:rPr>
              <w:t>دراسات في الفقــه + الفقــه (1)</w:t>
            </w:r>
          </w:p>
          <w:p w:rsidR="00E1509B" w:rsidRPr="00B46FEA" w:rsidRDefault="00E1509B" w:rsidP="002C580B">
            <w:pPr>
              <w:jc w:val="center"/>
              <w:rPr>
                <w:rFonts w:cs="Traditional Arabic"/>
                <w:b/>
                <w:bCs/>
                <w:color w:val="000000"/>
                <w:rtl/>
              </w:rPr>
            </w:pPr>
            <w:r>
              <w:rPr>
                <w:rFonts w:cs="Traditional Arabic"/>
                <w:b/>
                <w:bCs/>
                <w:color w:val="000000"/>
                <w:rtl/>
              </w:rPr>
              <w:t xml:space="preserve">طلاب </w:t>
            </w:r>
            <w:r w:rsidRPr="00B46FEA">
              <w:rPr>
                <w:rFonts w:cs="Traditional Arabic"/>
                <w:b/>
                <w:bCs/>
                <w:color w:val="000000"/>
                <w:rtl/>
              </w:rPr>
              <w:t>أ. أمجد أبو موسى</w:t>
            </w:r>
            <w:r>
              <w:rPr>
                <w:rFonts w:cs="Traditional Arabic"/>
                <w:b/>
                <w:bCs/>
                <w:color w:val="000000"/>
                <w:rtl/>
              </w:rPr>
              <w:t xml:space="preserve"> / طالبات </w:t>
            </w:r>
            <w:proofErr w:type="spellStart"/>
            <w:r>
              <w:rPr>
                <w:rFonts w:cs="Traditional Arabic"/>
                <w:b/>
                <w:bCs/>
                <w:color w:val="000000"/>
                <w:rtl/>
              </w:rPr>
              <w:t>أ.د</w:t>
            </w:r>
            <w:proofErr w:type="spellEnd"/>
            <w:r>
              <w:rPr>
                <w:rFonts w:cs="Traditional Arabic"/>
                <w:b/>
                <w:bCs/>
                <w:color w:val="000000"/>
                <w:rtl/>
              </w:rPr>
              <w:t>. مازن صباح</w:t>
            </w:r>
          </w:p>
          <w:p w:rsidR="00E1509B" w:rsidRDefault="00E1509B" w:rsidP="002C580B">
            <w:pPr>
              <w:jc w:val="center"/>
              <w:rPr>
                <w:rFonts w:cs="Traditional Arabic"/>
                <w:color w:val="000000"/>
              </w:rPr>
            </w:pPr>
            <w:r>
              <w:rPr>
                <w:rFonts w:ascii="Albertus Extra Bold" w:hAnsi="Albertus Extra Bold" w:cs="Simplified Arabic"/>
                <w:b/>
                <w:bCs/>
                <w:color w:val="000000"/>
                <w:sz w:val="30"/>
                <w:szCs w:val="30"/>
                <w:rtl/>
              </w:rPr>
              <w:t>10.30</w:t>
            </w:r>
            <w:r w:rsidRPr="00A751C6">
              <w:rPr>
                <w:rFonts w:ascii="Albertus Extra Bold" w:hAnsi="Albertus Extra Bold" w:cs="Simplified Arabic"/>
                <w:b/>
                <w:bCs/>
                <w:color w:val="000000"/>
                <w:sz w:val="30"/>
                <w:szCs w:val="30"/>
                <w:rtl/>
              </w:rPr>
              <w:t xml:space="preserve"> –  </w:t>
            </w:r>
            <w:r>
              <w:rPr>
                <w:rFonts w:ascii="Albertus Extra Bold" w:hAnsi="Albertus Extra Bold" w:cs="Simplified Arabic"/>
                <w:b/>
                <w:bCs/>
                <w:color w:val="000000"/>
                <w:sz w:val="30"/>
                <w:szCs w:val="30"/>
                <w:rtl/>
              </w:rPr>
              <w:t>12</w:t>
            </w:r>
          </w:p>
        </w:tc>
        <w:tc>
          <w:tcPr>
            <w:tcW w:w="2634" w:type="dxa"/>
            <w:gridSpan w:val="2"/>
          </w:tcPr>
          <w:p w:rsidR="00E1509B" w:rsidRPr="00182D47" w:rsidRDefault="00E1509B" w:rsidP="002C580B">
            <w:pPr>
              <w:jc w:val="center"/>
              <w:rPr>
                <w:rFonts w:cs="PT Bold Heading"/>
                <w:color w:val="000000"/>
                <w:rtl/>
              </w:rPr>
            </w:pPr>
            <w:r w:rsidRPr="00182D47">
              <w:rPr>
                <w:rFonts w:cs="PT Bold Heading"/>
                <w:color w:val="000000"/>
                <w:rtl/>
              </w:rPr>
              <w:t>علوم حاســوب (1)</w:t>
            </w:r>
          </w:p>
          <w:p w:rsidR="00E1509B" w:rsidRDefault="00E1509B" w:rsidP="002C580B">
            <w:pPr>
              <w:jc w:val="center"/>
              <w:rPr>
                <w:rFonts w:cs="Traditional Arabic"/>
                <w:color w:val="000000"/>
              </w:rPr>
            </w:pPr>
            <w:r>
              <w:rPr>
                <w:rFonts w:ascii="Albertus Extra Bold" w:hAnsi="Albertus Extra Bold" w:cs="Simplified Arabic"/>
                <w:b/>
                <w:bCs/>
                <w:color w:val="000000"/>
                <w:sz w:val="30"/>
                <w:szCs w:val="30"/>
                <w:rtl/>
              </w:rPr>
              <w:t>12.30</w:t>
            </w:r>
            <w:r w:rsidRPr="00A751C6">
              <w:rPr>
                <w:rFonts w:ascii="Albertus Extra Bold" w:hAnsi="Albertus Extra Bold" w:cs="Simplified Arabic"/>
                <w:b/>
                <w:bCs/>
                <w:color w:val="000000"/>
                <w:sz w:val="30"/>
                <w:szCs w:val="30"/>
                <w:rtl/>
              </w:rPr>
              <w:t xml:space="preserve"> – </w:t>
            </w:r>
            <w:r>
              <w:rPr>
                <w:rFonts w:ascii="Albertus Extra Bold" w:hAnsi="Albertus Extra Bold" w:cs="Simplified Arabic"/>
                <w:b/>
                <w:bCs/>
                <w:color w:val="000000"/>
                <w:sz w:val="30"/>
                <w:szCs w:val="30"/>
                <w:rtl/>
              </w:rPr>
              <w:t>2.30</w:t>
            </w:r>
          </w:p>
        </w:tc>
      </w:tr>
      <w:tr w:rsidR="00E1509B" w:rsidTr="002C580B">
        <w:tblPrEx>
          <w:tblLook w:val="01E0" w:firstRow="1" w:lastRow="1" w:firstColumn="1" w:lastColumn="1" w:noHBand="0" w:noVBand="0"/>
        </w:tblPrEx>
        <w:tc>
          <w:tcPr>
            <w:tcW w:w="10554" w:type="dxa"/>
            <w:gridSpan w:val="8"/>
          </w:tcPr>
          <w:p w:rsidR="00E1509B" w:rsidRDefault="00E1509B" w:rsidP="002C580B">
            <w:pPr>
              <w:pStyle w:val="a3"/>
              <w:tabs>
                <w:tab w:val="left" w:pos="720"/>
              </w:tabs>
              <w:spacing w:before="120" w:after="120"/>
              <w:rPr>
                <w:rFonts w:ascii="AdLib BT" w:hAnsi="AdLib BT" w:cs="PT Bold Heading"/>
                <w:color w:val="000000"/>
                <w:sz w:val="28"/>
                <w:szCs w:val="28"/>
              </w:rPr>
            </w:pPr>
            <w:r w:rsidRPr="00325D3B">
              <w:rPr>
                <w:rFonts w:cs="PT Bold Heading"/>
                <w:color w:val="000000"/>
                <w:rtl/>
              </w:rPr>
              <w:t xml:space="preserve">ثانياً </w:t>
            </w:r>
            <w:r w:rsidRPr="00325D3B">
              <w:rPr>
                <w:rFonts w:cs="Traditional Arabic"/>
                <w:color w:val="000000"/>
                <w:rtl/>
              </w:rPr>
              <w:t>–</w:t>
            </w:r>
            <w:r w:rsidRPr="00325D3B">
              <w:rPr>
                <w:rFonts w:cs="PT Bold Heading"/>
                <w:color w:val="000000"/>
                <w:rtl/>
              </w:rPr>
              <w:t>متطلبات الجامعة المكتبية التي ستعقد في الحرم الجامعي الجديد (</w:t>
            </w:r>
            <w:proofErr w:type="spellStart"/>
            <w:r w:rsidRPr="00325D3B">
              <w:rPr>
                <w:rFonts w:cs="PT Bold Heading"/>
                <w:color w:val="000000"/>
                <w:rtl/>
              </w:rPr>
              <w:t>المغراقة</w:t>
            </w:r>
            <w:proofErr w:type="spellEnd"/>
            <w:r>
              <w:rPr>
                <w:rFonts w:cs="PT Bold Heading"/>
                <w:color w:val="000000"/>
                <w:rtl/>
              </w:rPr>
              <w:t>)</w:t>
            </w:r>
            <w:r w:rsidRPr="00325D3B">
              <w:rPr>
                <w:rFonts w:cs="PT Bold Heading"/>
                <w:color w:val="000000"/>
                <w:rtl/>
              </w:rPr>
              <w:t xml:space="preserve"> القاعة </w:t>
            </w:r>
            <w:r w:rsidRPr="00325D3B">
              <w:rPr>
                <w:b/>
                <w:bCs/>
                <w:color w:val="000000"/>
                <w:sz w:val="34"/>
                <w:szCs w:val="34"/>
              </w:rPr>
              <w:t>(</w:t>
            </w:r>
            <w:r w:rsidRPr="00325D3B">
              <w:rPr>
                <w:b/>
                <w:bCs/>
                <w:color w:val="000000"/>
                <w:sz w:val="32"/>
                <w:szCs w:val="32"/>
              </w:rPr>
              <w:t>M2-215</w:t>
            </w:r>
            <w:r w:rsidRPr="00325D3B">
              <w:rPr>
                <w:b/>
                <w:bCs/>
                <w:color w:val="000000"/>
                <w:sz w:val="34"/>
                <w:szCs w:val="34"/>
              </w:rPr>
              <w:t>)</w:t>
            </w:r>
            <w:r w:rsidRPr="00325D3B">
              <w:rPr>
                <w:b/>
                <w:bCs/>
                <w:color w:val="000000"/>
                <w:sz w:val="34"/>
                <w:szCs w:val="34"/>
                <w:rtl/>
              </w:rPr>
              <w:t xml:space="preserve"> </w:t>
            </w:r>
            <w:r w:rsidRPr="00325D3B">
              <w:rPr>
                <w:rFonts w:cs="PT Bold Heading"/>
                <w:color w:val="000000"/>
                <w:rtl/>
              </w:rPr>
              <w:t>(جميع الطلبة):</w:t>
            </w:r>
            <w:r w:rsidRPr="00325D3B">
              <w:rPr>
                <w:rFonts w:ascii="AdLib BT" w:hAnsi="AdLib BT" w:cs="PT Bold Heading"/>
                <w:color w:val="000000"/>
                <w:rtl/>
              </w:rPr>
              <w:t xml:space="preserve"> </w:t>
            </w:r>
          </w:p>
        </w:tc>
      </w:tr>
      <w:tr w:rsidR="00E1509B" w:rsidTr="002C580B">
        <w:tblPrEx>
          <w:tblLook w:val="01E0" w:firstRow="1" w:lastRow="1" w:firstColumn="1" w:lastColumn="1" w:noHBand="0" w:noVBand="0"/>
        </w:tblPrEx>
        <w:tc>
          <w:tcPr>
            <w:tcW w:w="2160" w:type="dxa"/>
            <w:gridSpan w:val="2"/>
            <w:vMerge w:val="restart"/>
          </w:tcPr>
          <w:p w:rsidR="00E1509B" w:rsidRPr="00481FD0" w:rsidRDefault="00E1509B" w:rsidP="002C580B">
            <w:pPr>
              <w:jc w:val="center"/>
              <w:rPr>
                <w:rFonts w:ascii="Traditional Arabic" w:hAnsi="Traditional Arabic" w:cs="Traditional Arabic"/>
                <w:b/>
                <w:bCs/>
                <w:color w:val="000000"/>
                <w:sz w:val="36"/>
                <w:szCs w:val="36"/>
                <w:rtl/>
              </w:rPr>
            </w:pPr>
            <w:r>
              <w:rPr>
                <w:rFonts w:ascii="Traditional Arabic" w:hAnsi="Traditional Arabic" w:cs="Traditional Arabic" w:hint="eastAsia"/>
                <w:b/>
                <w:bCs/>
                <w:color w:val="000000"/>
                <w:sz w:val="36"/>
                <w:szCs w:val="36"/>
                <w:rtl/>
              </w:rPr>
              <w:t>الاثنين</w:t>
            </w:r>
            <w:r>
              <w:rPr>
                <w:rFonts w:ascii="Traditional Arabic" w:hAnsi="Traditional Arabic" w:cs="Traditional Arabic"/>
                <w:b/>
                <w:bCs/>
                <w:color w:val="000000"/>
                <w:sz w:val="36"/>
                <w:szCs w:val="36"/>
                <w:rtl/>
              </w:rPr>
              <w:t xml:space="preserve"> </w:t>
            </w:r>
          </w:p>
          <w:p w:rsidR="00E1509B" w:rsidRPr="00481FD0" w:rsidRDefault="00E1509B" w:rsidP="00B41C4E">
            <w:pPr>
              <w:jc w:val="center"/>
              <w:rPr>
                <w:rFonts w:ascii="Traditional Arabic" w:hAnsi="Traditional Arabic" w:cs="Traditional Arabic"/>
                <w:b/>
                <w:bCs/>
                <w:color w:val="000000"/>
                <w:sz w:val="36"/>
                <w:szCs w:val="36"/>
              </w:rPr>
            </w:pPr>
            <w:r>
              <w:rPr>
                <w:rFonts w:ascii="Traditional Arabic" w:hAnsi="Traditional Arabic" w:cs="Traditional Arabic"/>
                <w:b/>
                <w:bCs/>
                <w:color w:val="000000"/>
                <w:sz w:val="36"/>
                <w:szCs w:val="36"/>
                <w:rtl/>
              </w:rPr>
              <w:t>16</w:t>
            </w:r>
            <w:r w:rsidRPr="00481FD0">
              <w:rPr>
                <w:rFonts w:ascii="Traditional Arabic" w:hAnsi="Traditional Arabic" w:cs="Traditional Arabic"/>
                <w:b/>
                <w:bCs/>
                <w:color w:val="000000"/>
                <w:sz w:val="36"/>
                <w:szCs w:val="36"/>
                <w:rtl/>
              </w:rPr>
              <w:t>/</w:t>
            </w:r>
            <w:r>
              <w:rPr>
                <w:rFonts w:ascii="Traditional Arabic" w:hAnsi="Traditional Arabic" w:cs="Traditional Arabic"/>
                <w:b/>
                <w:bCs/>
                <w:color w:val="000000"/>
                <w:sz w:val="36"/>
                <w:szCs w:val="36"/>
                <w:rtl/>
              </w:rPr>
              <w:t>9</w:t>
            </w:r>
            <w:r w:rsidRPr="00481FD0">
              <w:rPr>
                <w:rFonts w:ascii="Traditional Arabic" w:hAnsi="Traditional Arabic" w:cs="Traditional Arabic"/>
                <w:b/>
                <w:bCs/>
                <w:color w:val="000000"/>
                <w:sz w:val="36"/>
                <w:szCs w:val="36"/>
                <w:rtl/>
              </w:rPr>
              <w:t>/2019</w:t>
            </w:r>
          </w:p>
        </w:tc>
        <w:tc>
          <w:tcPr>
            <w:tcW w:w="2340" w:type="dxa"/>
            <w:gridSpan w:val="2"/>
            <w:tcBorders>
              <w:right w:val="single" w:sz="18" w:space="0" w:color="auto"/>
            </w:tcBorders>
          </w:tcPr>
          <w:p w:rsidR="00E1509B" w:rsidRPr="00481FD0" w:rsidRDefault="00E1509B" w:rsidP="002C580B">
            <w:pPr>
              <w:pStyle w:val="a3"/>
              <w:spacing w:line="300" w:lineRule="exact"/>
              <w:jc w:val="center"/>
              <w:rPr>
                <w:rFonts w:ascii="Traditional Arabic" w:hAnsi="Traditional Arabic" w:cs="Traditional Arabic"/>
                <w:color w:val="000000"/>
                <w:sz w:val="28"/>
                <w:szCs w:val="28"/>
                <w:rtl/>
              </w:rPr>
            </w:pPr>
            <w:r w:rsidRPr="00481FD0">
              <w:rPr>
                <w:rFonts w:ascii="Traditional Arabic" w:hAnsi="Traditional Arabic" w:cs="Traditional Arabic" w:hint="eastAsia"/>
                <w:color w:val="000000"/>
                <w:sz w:val="28"/>
                <w:szCs w:val="28"/>
                <w:rtl/>
              </w:rPr>
              <w:t>الحديث</w:t>
            </w:r>
            <w:r w:rsidRPr="00481FD0">
              <w:rPr>
                <w:rFonts w:ascii="Traditional Arabic" w:hAnsi="Traditional Arabic" w:cs="Traditional Arabic"/>
                <w:color w:val="000000"/>
                <w:sz w:val="28"/>
                <w:szCs w:val="28"/>
                <w:rtl/>
              </w:rPr>
              <w:t xml:space="preserve"> (2)</w:t>
            </w:r>
          </w:p>
          <w:p w:rsidR="00E1509B" w:rsidRPr="00481FD0" w:rsidRDefault="00E1509B" w:rsidP="002C580B">
            <w:pPr>
              <w:pStyle w:val="a3"/>
              <w:spacing w:line="300" w:lineRule="exact"/>
              <w:jc w:val="center"/>
              <w:rPr>
                <w:rFonts w:ascii="Traditional Arabic" w:hAnsi="Traditional Arabic" w:cs="Traditional Arabic"/>
                <w:color w:val="000000"/>
                <w:sz w:val="28"/>
                <w:szCs w:val="28"/>
              </w:rPr>
            </w:pPr>
            <w:proofErr w:type="spellStart"/>
            <w:r w:rsidRPr="00481FD0">
              <w:rPr>
                <w:rFonts w:ascii="Traditional Arabic" w:hAnsi="Traditional Arabic" w:cs="Traditional Arabic" w:hint="eastAsia"/>
                <w:color w:val="000000"/>
                <w:sz w:val="28"/>
                <w:szCs w:val="28"/>
                <w:rtl/>
              </w:rPr>
              <w:t>أ</w:t>
            </w:r>
            <w:r w:rsidRPr="00481FD0">
              <w:rPr>
                <w:rFonts w:ascii="Traditional Arabic" w:hAnsi="Traditional Arabic" w:cs="Traditional Arabic"/>
                <w:color w:val="000000"/>
                <w:sz w:val="28"/>
                <w:szCs w:val="28"/>
                <w:rtl/>
              </w:rPr>
              <w:t>.</w:t>
            </w:r>
            <w:r w:rsidRPr="00481FD0">
              <w:rPr>
                <w:rFonts w:ascii="Traditional Arabic" w:hAnsi="Traditional Arabic" w:cs="Traditional Arabic" w:hint="eastAsia"/>
                <w:color w:val="000000"/>
                <w:sz w:val="28"/>
                <w:szCs w:val="28"/>
                <w:rtl/>
              </w:rPr>
              <w:t>د</w:t>
            </w:r>
            <w:proofErr w:type="spellEnd"/>
            <w:r w:rsidRPr="00481FD0">
              <w:rPr>
                <w:rFonts w:ascii="Traditional Arabic" w:hAnsi="Traditional Arabic" w:cs="Traditional Arabic"/>
                <w:color w:val="000000"/>
                <w:sz w:val="28"/>
                <w:szCs w:val="28"/>
                <w:rtl/>
              </w:rPr>
              <w:t xml:space="preserve">. </w:t>
            </w:r>
            <w:r w:rsidRPr="00481FD0">
              <w:rPr>
                <w:rFonts w:ascii="Traditional Arabic" w:hAnsi="Traditional Arabic" w:cs="Traditional Arabic" w:hint="eastAsia"/>
                <w:color w:val="000000"/>
                <w:sz w:val="28"/>
                <w:szCs w:val="28"/>
                <w:rtl/>
              </w:rPr>
              <w:t>عبدالله</w:t>
            </w:r>
            <w:r w:rsidRPr="00481FD0">
              <w:rPr>
                <w:rFonts w:ascii="Traditional Arabic" w:hAnsi="Traditional Arabic" w:cs="Traditional Arabic"/>
                <w:color w:val="000000"/>
                <w:sz w:val="28"/>
                <w:szCs w:val="28"/>
                <w:rtl/>
              </w:rPr>
              <w:t xml:space="preserve"> </w:t>
            </w:r>
            <w:r w:rsidRPr="00481FD0">
              <w:rPr>
                <w:rFonts w:ascii="Traditional Arabic" w:hAnsi="Traditional Arabic" w:cs="Traditional Arabic" w:hint="eastAsia"/>
                <w:color w:val="000000"/>
                <w:sz w:val="28"/>
                <w:szCs w:val="28"/>
                <w:rtl/>
              </w:rPr>
              <w:t>مرتجى</w:t>
            </w:r>
          </w:p>
        </w:tc>
        <w:tc>
          <w:tcPr>
            <w:tcW w:w="1955" w:type="dxa"/>
            <w:tcBorders>
              <w:left w:val="single" w:sz="18" w:space="0" w:color="auto"/>
            </w:tcBorders>
          </w:tcPr>
          <w:p w:rsidR="00E1509B" w:rsidRPr="00481FD0" w:rsidRDefault="00E1509B" w:rsidP="002C580B">
            <w:pPr>
              <w:pStyle w:val="a3"/>
              <w:spacing w:line="300" w:lineRule="exact"/>
              <w:jc w:val="center"/>
              <w:rPr>
                <w:rFonts w:ascii="Traditional Arabic" w:hAnsi="Traditional Arabic" w:cs="Traditional Arabic"/>
                <w:color w:val="000000"/>
                <w:sz w:val="28"/>
                <w:szCs w:val="28"/>
                <w:rtl/>
              </w:rPr>
            </w:pPr>
            <w:r w:rsidRPr="00481FD0">
              <w:rPr>
                <w:rFonts w:ascii="Traditional Arabic" w:hAnsi="Traditional Arabic" w:cs="Traditional Arabic" w:hint="eastAsia"/>
                <w:color w:val="000000"/>
                <w:sz w:val="28"/>
                <w:szCs w:val="28"/>
                <w:rtl/>
              </w:rPr>
              <w:t>العقيدة</w:t>
            </w:r>
            <w:r w:rsidRPr="00481FD0">
              <w:rPr>
                <w:rFonts w:ascii="Traditional Arabic" w:hAnsi="Traditional Arabic" w:cs="Traditional Arabic"/>
                <w:color w:val="000000"/>
                <w:sz w:val="28"/>
                <w:szCs w:val="28"/>
                <w:rtl/>
              </w:rPr>
              <w:t xml:space="preserve"> (2)</w:t>
            </w:r>
          </w:p>
          <w:p w:rsidR="00E1509B" w:rsidRPr="00481FD0" w:rsidRDefault="00E1509B" w:rsidP="002C580B">
            <w:pPr>
              <w:pStyle w:val="a3"/>
              <w:spacing w:line="300" w:lineRule="exact"/>
              <w:jc w:val="center"/>
              <w:rPr>
                <w:rFonts w:ascii="Traditional Arabic" w:hAnsi="Traditional Arabic" w:cs="Traditional Arabic"/>
                <w:color w:val="000000"/>
                <w:sz w:val="28"/>
                <w:szCs w:val="28"/>
              </w:rPr>
            </w:pPr>
            <w:r w:rsidRPr="00481FD0">
              <w:rPr>
                <w:rFonts w:ascii="Traditional Arabic" w:hAnsi="Traditional Arabic" w:cs="Traditional Arabic" w:hint="eastAsia"/>
                <w:color w:val="000000"/>
                <w:sz w:val="28"/>
                <w:szCs w:val="28"/>
                <w:rtl/>
              </w:rPr>
              <w:t>د</w:t>
            </w:r>
            <w:r w:rsidRPr="00481FD0">
              <w:rPr>
                <w:rFonts w:ascii="Traditional Arabic" w:hAnsi="Traditional Arabic" w:cs="Traditional Arabic"/>
                <w:color w:val="000000"/>
                <w:sz w:val="28"/>
                <w:szCs w:val="28"/>
                <w:rtl/>
              </w:rPr>
              <w:t xml:space="preserve">. </w:t>
            </w:r>
            <w:r w:rsidRPr="00481FD0">
              <w:rPr>
                <w:rFonts w:ascii="Traditional Arabic" w:hAnsi="Traditional Arabic" w:cs="Traditional Arabic" w:hint="eastAsia"/>
                <w:color w:val="000000"/>
                <w:sz w:val="28"/>
                <w:szCs w:val="28"/>
                <w:rtl/>
              </w:rPr>
              <w:t>محمد</w:t>
            </w:r>
            <w:r w:rsidRPr="00481FD0">
              <w:rPr>
                <w:rFonts w:ascii="Traditional Arabic" w:hAnsi="Traditional Arabic" w:cs="Traditional Arabic"/>
                <w:color w:val="000000"/>
                <w:sz w:val="28"/>
                <w:szCs w:val="28"/>
                <w:rtl/>
              </w:rPr>
              <w:t xml:space="preserve"> </w:t>
            </w:r>
            <w:r w:rsidRPr="00481FD0">
              <w:rPr>
                <w:rFonts w:ascii="Traditional Arabic" w:hAnsi="Traditional Arabic" w:cs="Traditional Arabic" w:hint="eastAsia"/>
                <w:color w:val="000000"/>
                <w:sz w:val="28"/>
                <w:szCs w:val="28"/>
                <w:rtl/>
              </w:rPr>
              <w:t>عبدالواحد</w:t>
            </w:r>
          </w:p>
        </w:tc>
        <w:tc>
          <w:tcPr>
            <w:tcW w:w="1620" w:type="dxa"/>
            <w:gridSpan w:val="2"/>
            <w:tcBorders>
              <w:right w:val="single" w:sz="18" w:space="0" w:color="auto"/>
            </w:tcBorders>
          </w:tcPr>
          <w:p w:rsidR="00E1509B" w:rsidRPr="00481FD0" w:rsidRDefault="00E1509B" w:rsidP="002C580B">
            <w:pPr>
              <w:pStyle w:val="a3"/>
              <w:spacing w:line="300" w:lineRule="exact"/>
              <w:jc w:val="center"/>
              <w:rPr>
                <w:rFonts w:ascii="Traditional Arabic" w:hAnsi="Traditional Arabic" w:cs="Traditional Arabic"/>
                <w:color w:val="000000"/>
                <w:sz w:val="28"/>
                <w:szCs w:val="28"/>
                <w:rtl/>
              </w:rPr>
            </w:pPr>
            <w:r w:rsidRPr="00481FD0">
              <w:rPr>
                <w:rFonts w:ascii="Traditional Arabic" w:hAnsi="Traditional Arabic" w:cs="Traditional Arabic" w:hint="eastAsia"/>
                <w:color w:val="000000"/>
                <w:sz w:val="28"/>
                <w:szCs w:val="28"/>
                <w:rtl/>
              </w:rPr>
              <w:t>السيرة</w:t>
            </w:r>
          </w:p>
          <w:p w:rsidR="00E1509B" w:rsidRPr="00481FD0" w:rsidRDefault="00E1509B" w:rsidP="002C580B">
            <w:pPr>
              <w:pStyle w:val="a3"/>
              <w:spacing w:line="300" w:lineRule="exact"/>
              <w:jc w:val="center"/>
              <w:rPr>
                <w:rFonts w:ascii="Traditional Arabic" w:hAnsi="Traditional Arabic" w:cs="Traditional Arabic"/>
                <w:color w:val="000000"/>
                <w:sz w:val="28"/>
                <w:szCs w:val="28"/>
              </w:rPr>
            </w:pPr>
            <w:r w:rsidRPr="00481FD0">
              <w:rPr>
                <w:rFonts w:ascii="Traditional Arabic" w:hAnsi="Traditional Arabic" w:cs="Traditional Arabic" w:hint="eastAsia"/>
                <w:color w:val="000000"/>
                <w:sz w:val="28"/>
                <w:szCs w:val="28"/>
                <w:rtl/>
              </w:rPr>
              <w:t>د</w:t>
            </w:r>
            <w:r w:rsidRPr="00481FD0">
              <w:rPr>
                <w:rFonts w:ascii="Traditional Arabic" w:hAnsi="Traditional Arabic" w:cs="Traditional Arabic"/>
                <w:color w:val="000000"/>
                <w:sz w:val="28"/>
                <w:szCs w:val="28"/>
                <w:rtl/>
              </w:rPr>
              <w:t xml:space="preserve">. </w:t>
            </w:r>
            <w:r w:rsidRPr="00481FD0">
              <w:rPr>
                <w:rFonts w:ascii="Traditional Arabic" w:hAnsi="Traditional Arabic" w:cs="Traditional Arabic" w:hint="eastAsia"/>
                <w:color w:val="000000"/>
                <w:sz w:val="28"/>
                <w:szCs w:val="28"/>
                <w:rtl/>
              </w:rPr>
              <w:t>أحمد</w:t>
            </w:r>
            <w:r w:rsidRPr="00481FD0">
              <w:rPr>
                <w:rFonts w:ascii="Traditional Arabic" w:hAnsi="Traditional Arabic" w:cs="Traditional Arabic"/>
                <w:color w:val="000000"/>
                <w:sz w:val="28"/>
                <w:szCs w:val="28"/>
                <w:rtl/>
              </w:rPr>
              <w:t xml:space="preserve"> </w:t>
            </w:r>
            <w:r w:rsidRPr="00481FD0">
              <w:rPr>
                <w:rFonts w:ascii="Traditional Arabic" w:hAnsi="Traditional Arabic" w:cs="Traditional Arabic" w:hint="eastAsia"/>
                <w:color w:val="000000"/>
                <w:sz w:val="28"/>
                <w:szCs w:val="28"/>
                <w:rtl/>
              </w:rPr>
              <w:t>عابد</w:t>
            </w:r>
          </w:p>
        </w:tc>
        <w:tc>
          <w:tcPr>
            <w:tcW w:w="2479" w:type="dxa"/>
            <w:tcBorders>
              <w:left w:val="single" w:sz="18" w:space="0" w:color="auto"/>
            </w:tcBorders>
          </w:tcPr>
          <w:p w:rsidR="00E1509B" w:rsidRPr="00481FD0" w:rsidRDefault="00E1509B" w:rsidP="002C580B">
            <w:pPr>
              <w:pStyle w:val="a3"/>
              <w:spacing w:line="300" w:lineRule="exact"/>
              <w:jc w:val="center"/>
              <w:rPr>
                <w:rFonts w:ascii="Traditional Arabic" w:hAnsi="Traditional Arabic" w:cs="Traditional Arabic"/>
                <w:color w:val="000000"/>
                <w:sz w:val="28"/>
                <w:szCs w:val="28"/>
                <w:rtl/>
              </w:rPr>
            </w:pPr>
            <w:r w:rsidRPr="00481FD0">
              <w:rPr>
                <w:rFonts w:ascii="Traditional Arabic" w:hAnsi="Traditional Arabic" w:cs="Traditional Arabic" w:hint="eastAsia"/>
                <w:color w:val="000000"/>
                <w:sz w:val="28"/>
                <w:szCs w:val="28"/>
                <w:rtl/>
              </w:rPr>
              <w:t>تفسير</w:t>
            </w:r>
            <w:r w:rsidRPr="00481FD0">
              <w:rPr>
                <w:rFonts w:ascii="Traditional Arabic" w:hAnsi="Traditional Arabic" w:cs="Traditional Arabic"/>
                <w:color w:val="000000"/>
                <w:sz w:val="28"/>
                <w:szCs w:val="28"/>
                <w:rtl/>
              </w:rPr>
              <w:t xml:space="preserve"> (2) + </w:t>
            </w:r>
            <w:r w:rsidRPr="00481FD0">
              <w:rPr>
                <w:rFonts w:ascii="Traditional Arabic" w:hAnsi="Traditional Arabic" w:cs="Traditional Arabic" w:hint="eastAsia"/>
                <w:color w:val="000000"/>
                <w:sz w:val="28"/>
                <w:szCs w:val="28"/>
                <w:rtl/>
              </w:rPr>
              <w:t>الفقه</w:t>
            </w:r>
            <w:r w:rsidRPr="00481FD0">
              <w:rPr>
                <w:rFonts w:ascii="Traditional Arabic" w:hAnsi="Traditional Arabic" w:cs="Traditional Arabic"/>
                <w:color w:val="000000"/>
                <w:sz w:val="28"/>
                <w:szCs w:val="28"/>
                <w:rtl/>
              </w:rPr>
              <w:t xml:space="preserve"> (2)</w:t>
            </w:r>
          </w:p>
          <w:p w:rsidR="00E1509B" w:rsidRPr="00481FD0" w:rsidRDefault="00E1509B" w:rsidP="002C580B">
            <w:pPr>
              <w:pStyle w:val="a3"/>
              <w:spacing w:line="300" w:lineRule="exact"/>
              <w:jc w:val="center"/>
              <w:rPr>
                <w:rFonts w:ascii="Traditional Arabic" w:hAnsi="Traditional Arabic" w:cs="Traditional Arabic"/>
                <w:color w:val="000000"/>
                <w:sz w:val="28"/>
                <w:szCs w:val="28"/>
              </w:rPr>
            </w:pPr>
            <w:r w:rsidRPr="00481FD0">
              <w:rPr>
                <w:rFonts w:ascii="Traditional Arabic" w:hAnsi="Traditional Arabic" w:cs="Traditional Arabic" w:hint="eastAsia"/>
                <w:color w:val="000000"/>
                <w:sz w:val="28"/>
                <w:szCs w:val="28"/>
                <w:rtl/>
              </w:rPr>
              <w:t>أ</w:t>
            </w:r>
            <w:r w:rsidRPr="00481FD0">
              <w:rPr>
                <w:rFonts w:ascii="Traditional Arabic" w:hAnsi="Traditional Arabic" w:cs="Traditional Arabic"/>
                <w:color w:val="000000"/>
                <w:sz w:val="28"/>
                <w:szCs w:val="28"/>
                <w:rtl/>
              </w:rPr>
              <w:t xml:space="preserve">. </w:t>
            </w:r>
            <w:r w:rsidRPr="00481FD0">
              <w:rPr>
                <w:rFonts w:ascii="Traditional Arabic" w:hAnsi="Traditional Arabic" w:cs="Traditional Arabic" w:hint="eastAsia"/>
                <w:color w:val="000000"/>
                <w:sz w:val="28"/>
                <w:szCs w:val="28"/>
                <w:rtl/>
              </w:rPr>
              <w:t>أمجد</w:t>
            </w:r>
            <w:r w:rsidRPr="00481FD0">
              <w:rPr>
                <w:rFonts w:ascii="Traditional Arabic" w:hAnsi="Traditional Arabic" w:cs="Traditional Arabic"/>
                <w:color w:val="000000"/>
                <w:sz w:val="28"/>
                <w:szCs w:val="28"/>
                <w:rtl/>
              </w:rPr>
              <w:t xml:space="preserve"> </w:t>
            </w:r>
            <w:r w:rsidRPr="00481FD0">
              <w:rPr>
                <w:rFonts w:ascii="Traditional Arabic" w:hAnsi="Traditional Arabic" w:cs="Traditional Arabic" w:hint="eastAsia"/>
                <w:color w:val="000000"/>
                <w:sz w:val="28"/>
                <w:szCs w:val="28"/>
                <w:rtl/>
              </w:rPr>
              <w:t>أبو</w:t>
            </w:r>
            <w:r w:rsidRPr="00481FD0">
              <w:rPr>
                <w:rFonts w:ascii="Traditional Arabic" w:hAnsi="Traditional Arabic" w:cs="Traditional Arabic"/>
                <w:color w:val="000000"/>
                <w:sz w:val="28"/>
                <w:szCs w:val="28"/>
                <w:rtl/>
              </w:rPr>
              <w:t xml:space="preserve"> </w:t>
            </w:r>
            <w:r w:rsidRPr="00481FD0">
              <w:rPr>
                <w:rFonts w:ascii="Traditional Arabic" w:hAnsi="Traditional Arabic" w:cs="Traditional Arabic" w:hint="eastAsia"/>
                <w:color w:val="000000"/>
                <w:sz w:val="28"/>
                <w:szCs w:val="28"/>
                <w:rtl/>
              </w:rPr>
              <w:t>موسى</w:t>
            </w:r>
          </w:p>
        </w:tc>
      </w:tr>
      <w:tr w:rsidR="00E1509B" w:rsidTr="002C580B">
        <w:tblPrEx>
          <w:tblLook w:val="01E0" w:firstRow="1" w:lastRow="1" w:firstColumn="1" w:lastColumn="1" w:noHBand="0" w:noVBand="0"/>
        </w:tblPrEx>
        <w:tc>
          <w:tcPr>
            <w:tcW w:w="2160" w:type="dxa"/>
            <w:gridSpan w:val="2"/>
            <w:vMerge/>
            <w:vAlign w:val="center"/>
          </w:tcPr>
          <w:p w:rsidR="00E1509B" w:rsidRPr="00481FD0" w:rsidRDefault="00E1509B" w:rsidP="002C580B">
            <w:pPr>
              <w:bidi w:val="0"/>
              <w:rPr>
                <w:rFonts w:ascii="Traditional Arabic" w:hAnsi="Traditional Arabic" w:cs="Traditional Arabic"/>
                <w:color w:val="000000"/>
                <w:sz w:val="30"/>
                <w:szCs w:val="30"/>
              </w:rPr>
            </w:pPr>
          </w:p>
        </w:tc>
        <w:tc>
          <w:tcPr>
            <w:tcW w:w="8394" w:type="dxa"/>
            <w:gridSpan w:val="6"/>
          </w:tcPr>
          <w:p w:rsidR="00E1509B" w:rsidRPr="00481FD0" w:rsidRDefault="00E1509B" w:rsidP="002C580B">
            <w:pPr>
              <w:jc w:val="center"/>
              <w:rPr>
                <w:rFonts w:ascii="Traditional Arabic" w:hAnsi="Traditional Arabic" w:cs="Traditional Arabic"/>
                <w:color w:val="000000"/>
                <w:sz w:val="30"/>
                <w:szCs w:val="30"/>
              </w:rPr>
            </w:pPr>
            <w:r w:rsidRPr="00481FD0">
              <w:rPr>
                <w:rFonts w:ascii="Traditional Arabic" w:hAnsi="Traditional Arabic" w:cs="Traditional Arabic"/>
                <w:color w:val="000000"/>
                <w:sz w:val="30"/>
                <w:szCs w:val="30"/>
                <w:rtl/>
              </w:rPr>
              <w:t>9 – 10</w:t>
            </w:r>
          </w:p>
        </w:tc>
      </w:tr>
    </w:tbl>
    <w:p w:rsidR="00E1509B" w:rsidRDefault="00E1509B" w:rsidP="00744376">
      <w:pPr>
        <w:pStyle w:val="a3"/>
        <w:tabs>
          <w:tab w:val="left" w:pos="720"/>
        </w:tabs>
        <w:jc w:val="both"/>
        <w:rPr>
          <w:rFonts w:cs="PT Bold Heading"/>
          <w:color w:val="000000"/>
          <w:rtl/>
        </w:rPr>
      </w:pPr>
      <w:r>
        <w:rPr>
          <w:rFonts w:cs="PT Bold Heading"/>
          <w:color w:val="000000"/>
          <w:rtl/>
        </w:rPr>
        <w:t>مع مراعاة الملاحظات التالية:</w:t>
      </w:r>
    </w:p>
    <w:p w:rsidR="00E1509B" w:rsidRDefault="00E1509B" w:rsidP="00744376">
      <w:pPr>
        <w:pStyle w:val="a3"/>
        <w:numPr>
          <w:ilvl w:val="0"/>
          <w:numId w:val="1"/>
        </w:numPr>
        <w:tabs>
          <w:tab w:val="left" w:pos="3135"/>
          <w:tab w:val="left" w:pos="3316"/>
        </w:tabs>
        <w:jc w:val="both"/>
        <w:rPr>
          <w:rFonts w:cs="Traditional Arabic"/>
          <w:b/>
          <w:bCs/>
          <w:color w:val="000000"/>
          <w:rtl/>
        </w:rPr>
      </w:pPr>
      <w:r>
        <w:rPr>
          <w:rFonts w:cs="Traditional Arabic"/>
          <w:b/>
          <w:bCs/>
          <w:color w:val="000000"/>
          <w:rtl/>
        </w:rPr>
        <w:t>الطلبة المسجلين لمقرر الحديث (1)</w:t>
      </w:r>
      <w:r>
        <w:rPr>
          <w:rFonts w:cs="Traditional Arabic"/>
          <w:b/>
          <w:bCs/>
          <w:color w:val="000000"/>
          <w:rtl/>
        </w:rPr>
        <w:tab/>
        <w:t>:</w:t>
      </w:r>
      <w:r>
        <w:rPr>
          <w:rFonts w:cs="Traditional Arabic"/>
          <w:b/>
          <w:bCs/>
          <w:color w:val="000000"/>
          <w:rtl/>
        </w:rPr>
        <w:tab/>
        <w:t>الالتزام بمنهج ومحاضرات وامتحان دراسات في الحديث وعلومه.</w:t>
      </w:r>
    </w:p>
    <w:p w:rsidR="00E1509B" w:rsidRDefault="00E1509B" w:rsidP="00744376">
      <w:pPr>
        <w:pStyle w:val="a3"/>
        <w:numPr>
          <w:ilvl w:val="0"/>
          <w:numId w:val="1"/>
        </w:numPr>
        <w:tabs>
          <w:tab w:val="left" w:pos="3135"/>
          <w:tab w:val="left" w:pos="3316"/>
        </w:tabs>
        <w:jc w:val="both"/>
        <w:rPr>
          <w:rFonts w:cs="Traditional Arabic"/>
          <w:b/>
          <w:bCs/>
          <w:color w:val="000000"/>
          <w:rtl/>
        </w:rPr>
      </w:pPr>
      <w:r>
        <w:rPr>
          <w:rFonts w:cs="Traditional Arabic"/>
          <w:b/>
          <w:bCs/>
          <w:color w:val="000000"/>
          <w:rtl/>
        </w:rPr>
        <w:t>الطلبة المسجلين لمقرر التفسير (1)</w:t>
      </w:r>
      <w:r>
        <w:rPr>
          <w:rFonts w:cs="Traditional Arabic"/>
          <w:b/>
          <w:bCs/>
          <w:color w:val="000000"/>
          <w:rtl/>
        </w:rPr>
        <w:tab/>
        <w:t>:</w:t>
      </w:r>
      <w:r>
        <w:rPr>
          <w:rFonts w:cs="Traditional Arabic"/>
          <w:b/>
          <w:bCs/>
          <w:color w:val="000000"/>
          <w:rtl/>
        </w:rPr>
        <w:tab/>
        <w:t>الالتزام بمنهج ومحاضرات وامتحان دراسات في التفسير وعلوم القرآن.</w:t>
      </w:r>
    </w:p>
    <w:p w:rsidR="00E1509B" w:rsidRDefault="00E1509B" w:rsidP="00744376">
      <w:pPr>
        <w:pStyle w:val="a3"/>
        <w:numPr>
          <w:ilvl w:val="0"/>
          <w:numId w:val="1"/>
        </w:numPr>
        <w:tabs>
          <w:tab w:val="left" w:pos="3135"/>
          <w:tab w:val="left" w:pos="3316"/>
        </w:tabs>
        <w:jc w:val="both"/>
        <w:rPr>
          <w:rFonts w:cs="Traditional Arabic"/>
          <w:b/>
          <w:bCs/>
          <w:color w:val="000000"/>
        </w:rPr>
      </w:pPr>
      <w:r>
        <w:rPr>
          <w:rFonts w:cs="Traditional Arabic"/>
          <w:b/>
          <w:bCs/>
          <w:color w:val="000000"/>
          <w:rtl/>
        </w:rPr>
        <w:t>الطلبة المسجلين لمقرر الفقه (1)</w:t>
      </w:r>
      <w:r>
        <w:rPr>
          <w:rFonts w:cs="Traditional Arabic"/>
          <w:b/>
          <w:bCs/>
          <w:color w:val="000000"/>
          <w:rtl/>
        </w:rPr>
        <w:tab/>
        <w:t>:</w:t>
      </w:r>
      <w:r>
        <w:rPr>
          <w:rFonts w:cs="Traditional Arabic"/>
          <w:b/>
          <w:bCs/>
          <w:color w:val="000000"/>
          <w:rtl/>
        </w:rPr>
        <w:tab/>
        <w:t>الالتزام بمنهج ومحاضرات وامتحان دراسات في الفقه.</w:t>
      </w:r>
    </w:p>
    <w:p w:rsidR="00E1509B" w:rsidRDefault="00E1509B" w:rsidP="00744376">
      <w:pPr>
        <w:pStyle w:val="a3"/>
        <w:numPr>
          <w:ilvl w:val="0"/>
          <w:numId w:val="1"/>
        </w:numPr>
        <w:tabs>
          <w:tab w:val="left" w:pos="3135"/>
          <w:tab w:val="left" w:pos="3316"/>
        </w:tabs>
        <w:jc w:val="both"/>
        <w:rPr>
          <w:rFonts w:cs="Traditional Arabic"/>
          <w:b/>
          <w:bCs/>
          <w:color w:val="000000"/>
        </w:rPr>
      </w:pPr>
      <w:r>
        <w:rPr>
          <w:rFonts w:cs="Traditional Arabic"/>
          <w:b/>
          <w:bCs/>
          <w:color w:val="000000"/>
          <w:rtl/>
        </w:rPr>
        <w:t>الطلبة المسجلين لمقرر العقيدة (1)</w:t>
      </w:r>
      <w:r>
        <w:rPr>
          <w:rFonts w:cs="Traditional Arabic"/>
          <w:b/>
          <w:bCs/>
          <w:color w:val="000000"/>
          <w:rtl/>
        </w:rPr>
        <w:tab/>
        <w:t>:</w:t>
      </w:r>
      <w:r>
        <w:rPr>
          <w:rFonts w:cs="Traditional Arabic"/>
          <w:b/>
          <w:bCs/>
          <w:color w:val="000000"/>
          <w:rtl/>
        </w:rPr>
        <w:tab/>
        <w:t>الالتزام بمنهج ومحاضرات وامتحان دراسات في العقيدة الإسلامية.</w:t>
      </w:r>
    </w:p>
    <w:p w:rsidR="00E1509B" w:rsidRPr="00C13DF4" w:rsidRDefault="00E1509B" w:rsidP="00744376">
      <w:pPr>
        <w:pStyle w:val="a3"/>
        <w:numPr>
          <w:ilvl w:val="0"/>
          <w:numId w:val="1"/>
        </w:numPr>
        <w:tabs>
          <w:tab w:val="left" w:pos="3135"/>
          <w:tab w:val="left" w:pos="3316"/>
        </w:tabs>
        <w:ind w:right="426"/>
        <w:jc w:val="both"/>
        <w:rPr>
          <w:rFonts w:cs="Traditional Arabic"/>
          <w:b/>
          <w:bCs/>
          <w:color w:val="000000"/>
        </w:rPr>
      </w:pPr>
      <w:r w:rsidRPr="00C13DF4">
        <w:rPr>
          <w:rFonts w:cs="Traditional Arabic"/>
          <w:b/>
          <w:bCs/>
          <w:color w:val="000000"/>
          <w:rtl/>
        </w:rPr>
        <w:t xml:space="preserve">الحديث (2) : الأحاديث المطلوبة : الحياء من الإيمان، العدل بين الأولاد، الرؤيا الصالحة، مع الغلام عقيقة، بدء الأذان، ما من مولود إلا ويولد على الفطرة، حديث جبريل، الأحاديث من كتاب أضواء من السنة النبويــة للأستاذ الدكتور علي رشيد النجار. مدرس المقرر </w:t>
      </w:r>
      <w:proofErr w:type="spellStart"/>
      <w:r w:rsidRPr="00C13DF4">
        <w:rPr>
          <w:rFonts w:cs="Traditional Arabic"/>
          <w:b/>
          <w:bCs/>
          <w:color w:val="000000"/>
          <w:rtl/>
        </w:rPr>
        <w:t>أ.د</w:t>
      </w:r>
      <w:proofErr w:type="spellEnd"/>
      <w:r w:rsidRPr="00C13DF4">
        <w:rPr>
          <w:rFonts w:cs="Traditional Arabic"/>
          <w:b/>
          <w:bCs/>
          <w:color w:val="000000"/>
          <w:rtl/>
        </w:rPr>
        <w:t>. عبدالله مرتجى.</w:t>
      </w:r>
    </w:p>
    <w:p w:rsidR="00E1509B" w:rsidRPr="00C13DF4" w:rsidRDefault="00E1509B" w:rsidP="00744376">
      <w:pPr>
        <w:pStyle w:val="a3"/>
        <w:numPr>
          <w:ilvl w:val="0"/>
          <w:numId w:val="1"/>
        </w:numPr>
        <w:tabs>
          <w:tab w:val="left" w:pos="3135"/>
          <w:tab w:val="left" w:pos="3316"/>
        </w:tabs>
        <w:jc w:val="both"/>
        <w:rPr>
          <w:rFonts w:cs="Traditional Arabic"/>
          <w:b/>
          <w:bCs/>
          <w:color w:val="000000"/>
          <w:rtl/>
        </w:rPr>
      </w:pPr>
      <w:r w:rsidRPr="00C13DF4">
        <w:rPr>
          <w:rFonts w:cs="Traditional Arabic"/>
          <w:b/>
          <w:bCs/>
          <w:color w:val="000000"/>
          <w:rtl/>
        </w:rPr>
        <w:t xml:space="preserve">التفسير (2) : ملزمة التفسير (2) متوفرة لدى مكتبة الطالب، مدرس المقرر </w:t>
      </w:r>
      <w:proofErr w:type="spellStart"/>
      <w:r w:rsidRPr="00C13DF4">
        <w:rPr>
          <w:rFonts w:cs="Traditional Arabic"/>
          <w:b/>
          <w:bCs/>
          <w:color w:val="000000"/>
          <w:rtl/>
        </w:rPr>
        <w:t>أ.أمجد</w:t>
      </w:r>
      <w:proofErr w:type="spellEnd"/>
      <w:r w:rsidRPr="00C13DF4">
        <w:rPr>
          <w:rFonts w:cs="Traditional Arabic"/>
          <w:b/>
          <w:bCs/>
          <w:color w:val="000000"/>
          <w:rtl/>
        </w:rPr>
        <w:t xml:space="preserve"> أبو موسى.</w:t>
      </w:r>
    </w:p>
    <w:p w:rsidR="00E1509B" w:rsidRPr="00C13DF4" w:rsidRDefault="00E1509B" w:rsidP="00744376">
      <w:pPr>
        <w:pStyle w:val="a3"/>
        <w:numPr>
          <w:ilvl w:val="0"/>
          <w:numId w:val="1"/>
        </w:numPr>
        <w:tabs>
          <w:tab w:val="left" w:pos="3135"/>
          <w:tab w:val="left" w:pos="3316"/>
        </w:tabs>
        <w:jc w:val="both"/>
        <w:rPr>
          <w:rFonts w:cs="Traditional Arabic"/>
          <w:b/>
          <w:bCs/>
          <w:color w:val="000000"/>
        </w:rPr>
      </w:pPr>
      <w:r w:rsidRPr="00C13DF4">
        <w:rPr>
          <w:rFonts w:cs="Traditional Arabic"/>
          <w:b/>
          <w:bCs/>
          <w:color w:val="000000"/>
          <w:rtl/>
        </w:rPr>
        <w:t>العقيدة (2) : ملزمة عقيدة (2) للأستاذ محمود نصر في مكتبة الطالب، مدرس المقرر د. محمد عبدالواحد.</w:t>
      </w:r>
    </w:p>
    <w:p w:rsidR="00E1509B" w:rsidRPr="00C13DF4" w:rsidRDefault="00E1509B" w:rsidP="00744376">
      <w:pPr>
        <w:pStyle w:val="a3"/>
        <w:numPr>
          <w:ilvl w:val="0"/>
          <w:numId w:val="1"/>
        </w:numPr>
        <w:tabs>
          <w:tab w:val="left" w:pos="3135"/>
          <w:tab w:val="left" w:pos="3316"/>
        </w:tabs>
        <w:jc w:val="both"/>
        <w:rPr>
          <w:rFonts w:cs="Traditional Arabic"/>
          <w:b/>
          <w:bCs/>
          <w:color w:val="000000"/>
        </w:rPr>
      </w:pPr>
      <w:r w:rsidRPr="00C13DF4">
        <w:rPr>
          <w:rFonts w:cs="Traditional Arabic"/>
          <w:b/>
          <w:bCs/>
          <w:color w:val="000000"/>
          <w:rtl/>
        </w:rPr>
        <w:t xml:space="preserve">الفقه (2) : ملزمة فقه (2) متوفرة في مكتبة الطالب، مدرس المقرر </w:t>
      </w:r>
      <w:r>
        <w:rPr>
          <w:rFonts w:cs="Traditional Arabic"/>
          <w:b/>
          <w:bCs/>
          <w:color w:val="000000"/>
          <w:rtl/>
        </w:rPr>
        <w:t xml:space="preserve"> </w:t>
      </w:r>
      <w:proofErr w:type="spellStart"/>
      <w:r w:rsidRPr="00C13DF4">
        <w:rPr>
          <w:rFonts w:cs="Traditional Arabic"/>
          <w:b/>
          <w:bCs/>
          <w:color w:val="000000"/>
          <w:rtl/>
        </w:rPr>
        <w:t>أ.أمجد</w:t>
      </w:r>
      <w:proofErr w:type="spellEnd"/>
      <w:r w:rsidRPr="00C13DF4">
        <w:rPr>
          <w:rFonts w:cs="Traditional Arabic"/>
          <w:b/>
          <w:bCs/>
          <w:color w:val="000000"/>
          <w:rtl/>
        </w:rPr>
        <w:t xml:space="preserve"> أبو موسى.</w:t>
      </w:r>
    </w:p>
    <w:p w:rsidR="00E1509B" w:rsidRPr="00C13DF4" w:rsidRDefault="00E1509B" w:rsidP="00744376">
      <w:pPr>
        <w:pStyle w:val="a3"/>
        <w:numPr>
          <w:ilvl w:val="0"/>
          <w:numId w:val="1"/>
        </w:numPr>
        <w:tabs>
          <w:tab w:val="left" w:pos="3135"/>
          <w:tab w:val="left" w:pos="3316"/>
        </w:tabs>
        <w:jc w:val="both"/>
        <w:rPr>
          <w:rFonts w:cs="Traditional Arabic"/>
          <w:b/>
          <w:bCs/>
          <w:color w:val="000000"/>
        </w:rPr>
      </w:pPr>
      <w:r w:rsidRPr="00C13DF4">
        <w:rPr>
          <w:rFonts w:cs="Traditional Arabic"/>
          <w:b/>
          <w:bCs/>
          <w:color w:val="000000"/>
          <w:rtl/>
        </w:rPr>
        <w:t>السيرة : كتاب فقه السيرة للدكتور محمد سعيد البوطي من ص (15 – 100)، مدرس المقرر د. أحمد عابد.</w:t>
      </w:r>
    </w:p>
    <w:p w:rsidR="00E1509B" w:rsidRDefault="00E1509B" w:rsidP="00744376">
      <w:pPr>
        <w:pStyle w:val="a3"/>
        <w:numPr>
          <w:ilvl w:val="0"/>
          <w:numId w:val="1"/>
        </w:numPr>
        <w:jc w:val="both"/>
        <w:rPr>
          <w:rFonts w:cs="PT Bold Heading"/>
          <w:color w:val="000000"/>
          <w:rtl/>
        </w:rPr>
      </w:pPr>
      <w:r>
        <w:rPr>
          <w:rFonts w:cs="PT Bold Heading"/>
          <w:color w:val="000000"/>
          <w:rtl/>
        </w:rPr>
        <w:t xml:space="preserve">الامتحانات تعقد لمرة واحدة فقط ولا يوجد أعذار للفصل الصيفي. </w:t>
      </w:r>
    </w:p>
    <w:p w:rsidR="00E1509B" w:rsidRDefault="00E1509B" w:rsidP="00744376">
      <w:pPr>
        <w:pStyle w:val="a3"/>
        <w:tabs>
          <w:tab w:val="left" w:pos="720"/>
        </w:tabs>
        <w:jc w:val="center"/>
        <w:rPr>
          <w:rFonts w:cs="Traditional Arabic"/>
          <w:b/>
          <w:bCs/>
          <w:color w:val="000000"/>
          <w:sz w:val="28"/>
          <w:szCs w:val="28"/>
          <w:rtl/>
        </w:rPr>
      </w:pPr>
      <w:r>
        <w:rPr>
          <w:rFonts w:cs="Traditional Arabic"/>
          <w:b/>
          <w:bCs/>
          <w:color w:val="000000"/>
          <w:sz w:val="28"/>
          <w:szCs w:val="28"/>
          <w:rtl/>
        </w:rPr>
        <w:t>وتفضلوا بقبول فائق تحياتنا ...</w:t>
      </w:r>
    </w:p>
    <w:sectPr w:rsidR="00E1509B" w:rsidSect="006D45F0">
      <w:pgSz w:w="11906" w:h="16838"/>
      <w:pgMar w:top="567" w:right="567" w:bottom="567" w:left="284" w:header="709" w:footer="709" w:gutter="0"/>
      <w:pgBorders w:offsetFrom="page">
        <w:top w:val="single" w:sz="18" w:space="24" w:color="auto"/>
        <w:left w:val="single" w:sz="18" w:space="24" w:color="auto"/>
        <w:bottom w:val="single" w:sz="18" w:space="24" w:color="auto"/>
        <w:right w:val="single" w:sz="18"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PT Bold Heading">
    <w:panose1 w:val="02010400000000000000"/>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AdLib BT">
    <w:altName w:val="Courier New"/>
    <w:panose1 w:val="00000000000000000000"/>
    <w:charset w:val="00"/>
    <w:family w:val="decorative"/>
    <w:notTrueType/>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Albertus Extra Bold">
    <w:altName w:val="Candara"/>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515F61"/>
    <w:multiLevelType w:val="hybridMultilevel"/>
    <w:tmpl w:val="CE2C0662"/>
    <w:lvl w:ilvl="0" w:tplc="4C5E1CD8">
      <w:start w:val="8"/>
      <w:numFmt w:val="bullet"/>
      <w:lvlText w:val="-"/>
      <w:lvlJc w:val="left"/>
      <w:pPr>
        <w:tabs>
          <w:tab w:val="num" w:pos="720"/>
        </w:tabs>
        <w:ind w:left="720" w:hanging="360"/>
      </w:pPr>
      <w:rPr>
        <w:rFonts w:ascii="Times New Roman" w:eastAsia="Times New Roma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4376"/>
    <w:rsid w:val="000151C2"/>
    <w:rsid w:val="00016D16"/>
    <w:rsid w:val="000173A6"/>
    <w:rsid w:val="00020B3E"/>
    <w:rsid w:val="00023C44"/>
    <w:rsid w:val="00033F5E"/>
    <w:rsid w:val="000341E9"/>
    <w:rsid w:val="000419BE"/>
    <w:rsid w:val="00044126"/>
    <w:rsid w:val="00044A14"/>
    <w:rsid w:val="00044AAA"/>
    <w:rsid w:val="000537EE"/>
    <w:rsid w:val="00054946"/>
    <w:rsid w:val="00054E45"/>
    <w:rsid w:val="0007296D"/>
    <w:rsid w:val="00075FCF"/>
    <w:rsid w:val="0007783C"/>
    <w:rsid w:val="00080673"/>
    <w:rsid w:val="000827AD"/>
    <w:rsid w:val="00082EDA"/>
    <w:rsid w:val="000832A4"/>
    <w:rsid w:val="00093B38"/>
    <w:rsid w:val="00093D1F"/>
    <w:rsid w:val="00094C44"/>
    <w:rsid w:val="000976DA"/>
    <w:rsid w:val="000A3C6B"/>
    <w:rsid w:val="000A6A75"/>
    <w:rsid w:val="000C1F2E"/>
    <w:rsid w:val="000C28F1"/>
    <w:rsid w:val="000C6940"/>
    <w:rsid w:val="000C6CA6"/>
    <w:rsid w:val="000C74B5"/>
    <w:rsid w:val="000D290A"/>
    <w:rsid w:val="000D45E3"/>
    <w:rsid w:val="000E05B9"/>
    <w:rsid w:val="000E172A"/>
    <w:rsid w:val="000F324B"/>
    <w:rsid w:val="00100C1D"/>
    <w:rsid w:val="00102361"/>
    <w:rsid w:val="00106F6E"/>
    <w:rsid w:val="00110A9D"/>
    <w:rsid w:val="001122AF"/>
    <w:rsid w:val="00112796"/>
    <w:rsid w:val="001140D0"/>
    <w:rsid w:val="001158AE"/>
    <w:rsid w:val="00117ABE"/>
    <w:rsid w:val="0012092E"/>
    <w:rsid w:val="0012695A"/>
    <w:rsid w:val="00127A36"/>
    <w:rsid w:val="00127AB1"/>
    <w:rsid w:val="001302FB"/>
    <w:rsid w:val="00145B07"/>
    <w:rsid w:val="00150D11"/>
    <w:rsid w:val="00155414"/>
    <w:rsid w:val="0015584A"/>
    <w:rsid w:val="00165D92"/>
    <w:rsid w:val="0016719C"/>
    <w:rsid w:val="001701F9"/>
    <w:rsid w:val="00171B4D"/>
    <w:rsid w:val="00182D47"/>
    <w:rsid w:val="0018303C"/>
    <w:rsid w:val="001879B3"/>
    <w:rsid w:val="0019108F"/>
    <w:rsid w:val="001925D4"/>
    <w:rsid w:val="00195F15"/>
    <w:rsid w:val="001A2BAF"/>
    <w:rsid w:val="001A33A3"/>
    <w:rsid w:val="001A6D84"/>
    <w:rsid w:val="001B1EE6"/>
    <w:rsid w:val="001B43FF"/>
    <w:rsid w:val="001B6C56"/>
    <w:rsid w:val="001B7F38"/>
    <w:rsid w:val="001C2B99"/>
    <w:rsid w:val="001E325F"/>
    <w:rsid w:val="001E54A7"/>
    <w:rsid w:val="001F151E"/>
    <w:rsid w:val="001F2B0B"/>
    <w:rsid w:val="0020031B"/>
    <w:rsid w:val="00201379"/>
    <w:rsid w:val="00202195"/>
    <w:rsid w:val="00202440"/>
    <w:rsid w:val="00210145"/>
    <w:rsid w:val="002141D7"/>
    <w:rsid w:val="00215FBB"/>
    <w:rsid w:val="00227382"/>
    <w:rsid w:val="00227FC4"/>
    <w:rsid w:val="00230B7A"/>
    <w:rsid w:val="00233CBA"/>
    <w:rsid w:val="002359BB"/>
    <w:rsid w:val="002411E8"/>
    <w:rsid w:val="00241BBD"/>
    <w:rsid w:val="002466ED"/>
    <w:rsid w:val="00247EB4"/>
    <w:rsid w:val="002577C9"/>
    <w:rsid w:val="00261723"/>
    <w:rsid w:val="002756A4"/>
    <w:rsid w:val="0028499B"/>
    <w:rsid w:val="00291762"/>
    <w:rsid w:val="00293FB1"/>
    <w:rsid w:val="00296656"/>
    <w:rsid w:val="00296891"/>
    <w:rsid w:val="002B5BA4"/>
    <w:rsid w:val="002C580B"/>
    <w:rsid w:val="002C66AD"/>
    <w:rsid w:val="002D1ED7"/>
    <w:rsid w:val="002D4A9D"/>
    <w:rsid w:val="002E3A74"/>
    <w:rsid w:val="002F0E2C"/>
    <w:rsid w:val="002F2FFC"/>
    <w:rsid w:val="003009A8"/>
    <w:rsid w:val="0030514D"/>
    <w:rsid w:val="003054A1"/>
    <w:rsid w:val="003072FA"/>
    <w:rsid w:val="003118B8"/>
    <w:rsid w:val="00317DA7"/>
    <w:rsid w:val="00324098"/>
    <w:rsid w:val="00325D3B"/>
    <w:rsid w:val="00327EC3"/>
    <w:rsid w:val="00331075"/>
    <w:rsid w:val="00335FF2"/>
    <w:rsid w:val="00337701"/>
    <w:rsid w:val="00343C81"/>
    <w:rsid w:val="0034734B"/>
    <w:rsid w:val="00357FEF"/>
    <w:rsid w:val="00360578"/>
    <w:rsid w:val="00362ABD"/>
    <w:rsid w:val="003640D9"/>
    <w:rsid w:val="00364D7B"/>
    <w:rsid w:val="003748D7"/>
    <w:rsid w:val="00376C87"/>
    <w:rsid w:val="00387299"/>
    <w:rsid w:val="00392063"/>
    <w:rsid w:val="003A3473"/>
    <w:rsid w:val="003A4B99"/>
    <w:rsid w:val="003A6C32"/>
    <w:rsid w:val="003C38DF"/>
    <w:rsid w:val="003F0DF4"/>
    <w:rsid w:val="003F2373"/>
    <w:rsid w:val="003F32B7"/>
    <w:rsid w:val="003F476E"/>
    <w:rsid w:val="003F49B1"/>
    <w:rsid w:val="00423BA2"/>
    <w:rsid w:val="00425F38"/>
    <w:rsid w:val="0043118E"/>
    <w:rsid w:val="00431B2C"/>
    <w:rsid w:val="004327AA"/>
    <w:rsid w:val="0043482D"/>
    <w:rsid w:val="004355F6"/>
    <w:rsid w:val="00442E5F"/>
    <w:rsid w:val="004467CC"/>
    <w:rsid w:val="00452252"/>
    <w:rsid w:val="00452FD0"/>
    <w:rsid w:val="00453071"/>
    <w:rsid w:val="00454626"/>
    <w:rsid w:val="00455D51"/>
    <w:rsid w:val="004809D1"/>
    <w:rsid w:val="00481FD0"/>
    <w:rsid w:val="00492FF3"/>
    <w:rsid w:val="00494E11"/>
    <w:rsid w:val="004A07BE"/>
    <w:rsid w:val="004A6DD0"/>
    <w:rsid w:val="004B272C"/>
    <w:rsid w:val="004B34F7"/>
    <w:rsid w:val="004C0825"/>
    <w:rsid w:val="004C62C0"/>
    <w:rsid w:val="004D674F"/>
    <w:rsid w:val="004E1ED7"/>
    <w:rsid w:val="004F06CD"/>
    <w:rsid w:val="005038E0"/>
    <w:rsid w:val="00504535"/>
    <w:rsid w:val="005060EC"/>
    <w:rsid w:val="005175CF"/>
    <w:rsid w:val="00522A34"/>
    <w:rsid w:val="005361A0"/>
    <w:rsid w:val="00540405"/>
    <w:rsid w:val="0054308F"/>
    <w:rsid w:val="00543F5B"/>
    <w:rsid w:val="00544DFB"/>
    <w:rsid w:val="005635F0"/>
    <w:rsid w:val="00563859"/>
    <w:rsid w:val="00567EE4"/>
    <w:rsid w:val="00572F36"/>
    <w:rsid w:val="005849E9"/>
    <w:rsid w:val="00591ACF"/>
    <w:rsid w:val="005932BD"/>
    <w:rsid w:val="005A057F"/>
    <w:rsid w:val="005A4601"/>
    <w:rsid w:val="005B5A9C"/>
    <w:rsid w:val="005B7350"/>
    <w:rsid w:val="005C097B"/>
    <w:rsid w:val="005C68F1"/>
    <w:rsid w:val="005C71E4"/>
    <w:rsid w:val="005D2951"/>
    <w:rsid w:val="005D5299"/>
    <w:rsid w:val="005F1597"/>
    <w:rsid w:val="005F31CE"/>
    <w:rsid w:val="006021E3"/>
    <w:rsid w:val="00607843"/>
    <w:rsid w:val="00611BD5"/>
    <w:rsid w:val="00612F22"/>
    <w:rsid w:val="0061468A"/>
    <w:rsid w:val="00617657"/>
    <w:rsid w:val="00620681"/>
    <w:rsid w:val="00623DF8"/>
    <w:rsid w:val="00634E73"/>
    <w:rsid w:val="00640DE5"/>
    <w:rsid w:val="00642242"/>
    <w:rsid w:val="00644BB0"/>
    <w:rsid w:val="00652FD1"/>
    <w:rsid w:val="00661842"/>
    <w:rsid w:val="00664518"/>
    <w:rsid w:val="00667851"/>
    <w:rsid w:val="006715AD"/>
    <w:rsid w:val="0067265F"/>
    <w:rsid w:val="006905B8"/>
    <w:rsid w:val="006A01B2"/>
    <w:rsid w:val="006A2FBC"/>
    <w:rsid w:val="006A30FC"/>
    <w:rsid w:val="006A74B4"/>
    <w:rsid w:val="006B594A"/>
    <w:rsid w:val="006D0EBC"/>
    <w:rsid w:val="006D45F0"/>
    <w:rsid w:val="006D626C"/>
    <w:rsid w:val="006F3011"/>
    <w:rsid w:val="006F4E3E"/>
    <w:rsid w:val="00703A74"/>
    <w:rsid w:val="00712379"/>
    <w:rsid w:val="00716C97"/>
    <w:rsid w:val="00720018"/>
    <w:rsid w:val="00727C04"/>
    <w:rsid w:val="00730AE3"/>
    <w:rsid w:val="0073596B"/>
    <w:rsid w:val="007370EB"/>
    <w:rsid w:val="00740FAE"/>
    <w:rsid w:val="00742335"/>
    <w:rsid w:val="00743DCD"/>
    <w:rsid w:val="00744376"/>
    <w:rsid w:val="007528C0"/>
    <w:rsid w:val="00755420"/>
    <w:rsid w:val="00755464"/>
    <w:rsid w:val="007566E6"/>
    <w:rsid w:val="00763788"/>
    <w:rsid w:val="0077137C"/>
    <w:rsid w:val="00785B07"/>
    <w:rsid w:val="00785F49"/>
    <w:rsid w:val="007A0F33"/>
    <w:rsid w:val="007B2295"/>
    <w:rsid w:val="007B5B26"/>
    <w:rsid w:val="007B7C61"/>
    <w:rsid w:val="007C4BFA"/>
    <w:rsid w:val="007C572E"/>
    <w:rsid w:val="007C7579"/>
    <w:rsid w:val="007D4EB6"/>
    <w:rsid w:val="007E18E6"/>
    <w:rsid w:val="007E33DB"/>
    <w:rsid w:val="007E5954"/>
    <w:rsid w:val="007E5C5A"/>
    <w:rsid w:val="007E6B85"/>
    <w:rsid w:val="007E6F76"/>
    <w:rsid w:val="007F044C"/>
    <w:rsid w:val="007F07A6"/>
    <w:rsid w:val="00804F3A"/>
    <w:rsid w:val="00811592"/>
    <w:rsid w:val="00811F0F"/>
    <w:rsid w:val="0082090D"/>
    <w:rsid w:val="0082092C"/>
    <w:rsid w:val="00822CB8"/>
    <w:rsid w:val="00825EB4"/>
    <w:rsid w:val="0083350C"/>
    <w:rsid w:val="00835000"/>
    <w:rsid w:val="0084254B"/>
    <w:rsid w:val="00842679"/>
    <w:rsid w:val="00842AC3"/>
    <w:rsid w:val="00843A68"/>
    <w:rsid w:val="00860C25"/>
    <w:rsid w:val="00867FDB"/>
    <w:rsid w:val="0087012B"/>
    <w:rsid w:val="00872F0D"/>
    <w:rsid w:val="00874D45"/>
    <w:rsid w:val="00887834"/>
    <w:rsid w:val="00891749"/>
    <w:rsid w:val="008A1B45"/>
    <w:rsid w:val="008A2646"/>
    <w:rsid w:val="008B5976"/>
    <w:rsid w:val="008B68B8"/>
    <w:rsid w:val="008C5DBD"/>
    <w:rsid w:val="008D3210"/>
    <w:rsid w:val="008D5C01"/>
    <w:rsid w:val="008E4E0C"/>
    <w:rsid w:val="008F33AC"/>
    <w:rsid w:val="0090513B"/>
    <w:rsid w:val="00921585"/>
    <w:rsid w:val="00923311"/>
    <w:rsid w:val="00924862"/>
    <w:rsid w:val="00931B07"/>
    <w:rsid w:val="0093462A"/>
    <w:rsid w:val="0094279E"/>
    <w:rsid w:val="009504F2"/>
    <w:rsid w:val="00950BE8"/>
    <w:rsid w:val="00950E69"/>
    <w:rsid w:val="00952E02"/>
    <w:rsid w:val="00961A49"/>
    <w:rsid w:val="00963959"/>
    <w:rsid w:val="0097282C"/>
    <w:rsid w:val="009761C2"/>
    <w:rsid w:val="00977899"/>
    <w:rsid w:val="00985DE4"/>
    <w:rsid w:val="009921A7"/>
    <w:rsid w:val="009929E8"/>
    <w:rsid w:val="009931EE"/>
    <w:rsid w:val="00993EEB"/>
    <w:rsid w:val="0099496E"/>
    <w:rsid w:val="00994C10"/>
    <w:rsid w:val="009A4441"/>
    <w:rsid w:val="009B19A5"/>
    <w:rsid w:val="009C0352"/>
    <w:rsid w:val="009C05E4"/>
    <w:rsid w:val="009C3AB5"/>
    <w:rsid w:val="009C4C84"/>
    <w:rsid w:val="009C7377"/>
    <w:rsid w:val="009D5FEB"/>
    <w:rsid w:val="009E2959"/>
    <w:rsid w:val="009E2ADB"/>
    <w:rsid w:val="009E30B9"/>
    <w:rsid w:val="009E66BD"/>
    <w:rsid w:val="009F07B7"/>
    <w:rsid w:val="009F6C8E"/>
    <w:rsid w:val="00A21062"/>
    <w:rsid w:val="00A30DE8"/>
    <w:rsid w:val="00A366D7"/>
    <w:rsid w:val="00A4184B"/>
    <w:rsid w:val="00A425DF"/>
    <w:rsid w:val="00A443DE"/>
    <w:rsid w:val="00A50123"/>
    <w:rsid w:val="00A5747E"/>
    <w:rsid w:val="00A62D89"/>
    <w:rsid w:val="00A70CB3"/>
    <w:rsid w:val="00A751C6"/>
    <w:rsid w:val="00A77AB8"/>
    <w:rsid w:val="00AA3AE6"/>
    <w:rsid w:val="00AB01A4"/>
    <w:rsid w:val="00AB0581"/>
    <w:rsid w:val="00AB27B1"/>
    <w:rsid w:val="00AC0B00"/>
    <w:rsid w:val="00AD10DE"/>
    <w:rsid w:val="00AD23A1"/>
    <w:rsid w:val="00AE0717"/>
    <w:rsid w:val="00AE213F"/>
    <w:rsid w:val="00B02E00"/>
    <w:rsid w:val="00B0356C"/>
    <w:rsid w:val="00B1411B"/>
    <w:rsid w:val="00B1414D"/>
    <w:rsid w:val="00B152FF"/>
    <w:rsid w:val="00B166DC"/>
    <w:rsid w:val="00B21392"/>
    <w:rsid w:val="00B23617"/>
    <w:rsid w:val="00B258B9"/>
    <w:rsid w:val="00B259A6"/>
    <w:rsid w:val="00B261C4"/>
    <w:rsid w:val="00B30086"/>
    <w:rsid w:val="00B3158C"/>
    <w:rsid w:val="00B40675"/>
    <w:rsid w:val="00B41C4E"/>
    <w:rsid w:val="00B43390"/>
    <w:rsid w:val="00B43AB5"/>
    <w:rsid w:val="00B4409D"/>
    <w:rsid w:val="00B46FEA"/>
    <w:rsid w:val="00B51A27"/>
    <w:rsid w:val="00B562F2"/>
    <w:rsid w:val="00B77379"/>
    <w:rsid w:val="00B819FD"/>
    <w:rsid w:val="00B835D0"/>
    <w:rsid w:val="00B8544A"/>
    <w:rsid w:val="00B85761"/>
    <w:rsid w:val="00B929DF"/>
    <w:rsid w:val="00B93CC6"/>
    <w:rsid w:val="00B97A26"/>
    <w:rsid w:val="00BA0DBD"/>
    <w:rsid w:val="00BB12BF"/>
    <w:rsid w:val="00BB5580"/>
    <w:rsid w:val="00BC2DED"/>
    <w:rsid w:val="00BC4B02"/>
    <w:rsid w:val="00BD047B"/>
    <w:rsid w:val="00BD064D"/>
    <w:rsid w:val="00BD3C10"/>
    <w:rsid w:val="00BE0641"/>
    <w:rsid w:val="00BF28F6"/>
    <w:rsid w:val="00C0088F"/>
    <w:rsid w:val="00C025AF"/>
    <w:rsid w:val="00C0323D"/>
    <w:rsid w:val="00C05374"/>
    <w:rsid w:val="00C07370"/>
    <w:rsid w:val="00C1115F"/>
    <w:rsid w:val="00C13DF4"/>
    <w:rsid w:val="00C14303"/>
    <w:rsid w:val="00C30317"/>
    <w:rsid w:val="00C306D4"/>
    <w:rsid w:val="00C356D6"/>
    <w:rsid w:val="00C50028"/>
    <w:rsid w:val="00C51FBC"/>
    <w:rsid w:val="00C60CB2"/>
    <w:rsid w:val="00C61A00"/>
    <w:rsid w:val="00C65D0C"/>
    <w:rsid w:val="00C71CF3"/>
    <w:rsid w:val="00C83CEA"/>
    <w:rsid w:val="00C87C4E"/>
    <w:rsid w:val="00C90269"/>
    <w:rsid w:val="00C9368C"/>
    <w:rsid w:val="00C9398E"/>
    <w:rsid w:val="00CA5D8E"/>
    <w:rsid w:val="00CA6634"/>
    <w:rsid w:val="00CB2AA9"/>
    <w:rsid w:val="00CC2CD4"/>
    <w:rsid w:val="00CC55EE"/>
    <w:rsid w:val="00CC5CE3"/>
    <w:rsid w:val="00CC643C"/>
    <w:rsid w:val="00CD509C"/>
    <w:rsid w:val="00CE26F6"/>
    <w:rsid w:val="00CE4698"/>
    <w:rsid w:val="00CE5E03"/>
    <w:rsid w:val="00D01A77"/>
    <w:rsid w:val="00D02468"/>
    <w:rsid w:val="00D039D8"/>
    <w:rsid w:val="00D111F1"/>
    <w:rsid w:val="00D16927"/>
    <w:rsid w:val="00D24518"/>
    <w:rsid w:val="00D3066C"/>
    <w:rsid w:val="00D34295"/>
    <w:rsid w:val="00D45CCA"/>
    <w:rsid w:val="00D45ED8"/>
    <w:rsid w:val="00D462FB"/>
    <w:rsid w:val="00D57506"/>
    <w:rsid w:val="00D61EC8"/>
    <w:rsid w:val="00D63F96"/>
    <w:rsid w:val="00D65C3C"/>
    <w:rsid w:val="00D65F4B"/>
    <w:rsid w:val="00D75E74"/>
    <w:rsid w:val="00D815B8"/>
    <w:rsid w:val="00D86FAE"/>
    <w:rsid w:val="00DA3566"/>
    <w:rsid w:val="00DA3AE5"/>
    <w:rsid w:val="00DB442D"/>
    <w:rsid w:val="00DB4A11"/>
    <w:rsid w:val="00DB5E94"/>
    <w:rsid w:val="00DB7293"/>
    <w:rsid w:val="00DC33AE"/>
    <w:rsid w:val="00DC3A4D"/>
    <w:rsid w:val="00DC54A1"/>
    <w:rsid w:val="00DD1CF0"/>
    <w:rsid w:val="00DE14BD"/>
    <w:rsid w:val="00DE4021"/>
    <w:rsid w:val="00DF1E19"/>
    <w:rsid w:val="00DF4F3B"/>
    <w:rsid w:val="00DF63F2"/>
    <w:rsid w:val="00E06D67"/>
    <w:rsid w:val="00E07B48"/>
    <w:rsid w:val="00E131B1"/>
    <w:rsid w:val="00E1509B"/>
    <w:rsid w:val="00E2225E"/>
    <w:rsid w:val="00E23609"/>
    <w:rsid w:val="00E236F7"/>
    <w:rsid w:val="00E26799"/>
    <w:rsid w:val="00E4104A"/>
    <w:rsid w:val="00E43B71"/>
    <w:rsid w:val="00E44B98"/>
    <w:rsid w:val="00E5116E"/>
    <w:rsid w:val="00E52D7B"/>
    <w:rsid w:val="00E55F99"/>
    <w:rsid w:val="00E60C0A"/>
    <w:rsid w:val="00E65A61"/>
    <w:rsid w:val="00E66E21"/>
    <w:rsid w:val="00E86FEB"/>
    <w:rsid w:val="00E8759F"/>
    <w:rsid w:val="00E93217"/>
    <w:rsid w:val="00E93C71"/>
    <w:rsid w:val="00EB30FA"/>
    <w:rsid w:val="00EB57B2"/>
    <w:rsid w:val="00EB7910"/>
    <w:rsid w:val="00EB7ADB"/>
    <w:rsid w:val="00EC4976"/>
    <w:rsid w:val="00EC63F1"/>
    <w:rsid w:val="00EE01AB"/>
    <w:rsid w:val="00EE08CD"/>
    <w:rsid w:val="00EE1590"/>
    <w:rsid w:val="00EE4A99"/>
    <w:rsid w:val="00EE6BFB"/>
    <w:rsid w:val="00EE7145"/>
    <w:rsid w:val="00EF40C8"/>
    <w:rsid w:val="00F00441"/>
    <w:rsid w:val="00F00892"/>
    <w:rsid w:val="00F0378C"/>
    <w:rsid w:val="00F124D1"/>
    <w:rsid w:val="00F168A7"/>
    <w:rsid w:val="00F27393"/>
    <w:rsid w:val="00F365E2"/>
    <w:rsid w:val="00F41553"/>
    <w:rsid w:val="00F42DBE"/>
    <w:rsid w:val="00F438B4"/>
    <w:rsid w:val="00F45EC6"/>
    <w:rsid w:val="00F51C8A"/>
    <w:rsid w:val="00F52331"/>
    <w:rsid w:val="00F53C0B"/>
    <w:rsid w:val="00F565E3"/>
    <w:rsid w:val="00F56637"/>
    <w:rsid w:val="00F60207"/>
    <w:rsid w:val="00F643DD"/>
    <w:rsid w:val="00F71474"/>
    <w:rsid w:val="00F75B3B"/>
    <w:rsid w:val="00F80D25"/>
    <w:rsid w:val="00F838C2"/>
    <w:rsid w:val="00F84234"/>
    <w:rsid w:val="00F90C28"/>
    <w:rsid w:val="00F94917"/>
    <w:rsid w:val="00F9602C"/>
    <w:rsid w:val="00F9690D"/>
    <w:rsid w:val="00FA6F38"/>
    <w:rsid w:val="00FB0D2D"/>
    <w:rsid w:val="00FB1175"/>
    <w:rsid w:val="00FB266B"/>
    <w:rsid w:val="00FB7BB2"/>
    <w:rsid w:val="00FC2B55"/>
    <w:rsid w:val="00FC6E1D"/>
    <w:rsid w:val="00FD2ED2"/>
    <w:rsid w:val="00FD4832"/>
    <w:rsid w:val="00FD7C87"/>
    <w:rsid w:val="00FF44F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4376"/>
    <w:pPr>
      <w:bidi/>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نمط"/>
    <w:basedOn w:val="a"/>
    <w:next w:val="a4"/>
    <w:uiPriority w:val="99"/>
    <w:rsid w:val="00DD1CF0"/>
    <w:pPr>
      <w:tabs>
        <w:tab w:val="center" w:pos="4153"/>
        <w:tab w:val="right" w:pos="8306"/>
      </w:tabs>
    </w:pPr>
  </w:style>
  <w:style w:type="paragraph" w:styleId="a4">
    <w:name w:val="header"/>
    <w:basedOn w:val="a"/>
    <w:link w:val="Char"/>
    <w:uiPriority w:val="99"/>
    <w:semiHidden/>
    <w:rsid w:val="00744376"/>
    <w:pPr>
      <w:tabs>
        <w:tab w:val="center" w:pos="4320"/>
        <w:tab w:val="right" w:pos="8640"/>
      </w:tabs>
    </w:pPr>
  </w:style>
  <w:style w:type="character" w:customStyle="1" w:styleId="Char">
    <w:name w:val="رأس الصفحة Char"/>
    <w:basedOn w:val="a0"/>
    <w:link w:val="a4"/>
    <w:uiPriority w:val="99"/>
    <w:semiHidden/>
    <w:locked/>
    <w:rsid w:val="00744376"/>
    <w:rPr>
      <w:rFonts w:ascii="Times New Roman" w:hAnsi="Times New Roman" w:cs="Times New Roman"/>
      <w:sz w:val="24"/>
      <w:szCs w:val="24"/>
      <w:lang w:eastAsia="ar-SA" w:bidi="ar-SA"/>
    </w:rPr>
  </w:style>
  <w:style w:type="paragraph" w:styleId="a5">
    <w:name w:val="Balloon Text"/>
    <w:basedOn w:val="a"/>
    <w:link w:val="Char0"/>
    <w:uiPriority w:val="99"/>
    <w:semiHidden/>
    <w:rsid w:val="00DD1CF0"/>
    <w:rPr>
      <w:rFonts w:ascii="Tahoma" w:hAnsi="Tahoma" w:cs="Tahoma"/>
      <w:sz w:val="18"/>
      <w:szCs w:val="18"/>
    </w:rPr>
  </w:style>
  <w:style w:type="character" w:customStyle="1" w:styleId="Char0">
    <w:name w:val="نص في بالون Char"/>
    <w:basedOn w:val="a0"/>
    <w:link w:val="a5"/>
    <w:uiPriority w:val="99"/>
    <w:semiHidden/>
    <w:locked/>
    <w:rsid w:val="00DD1CF0"/>
    <w:rPr>
      <w:rFonts w:ascii="Tahoma" w:hAnsi="Tahoma" w:cs="Tahoma"/>
      <w:sz w:val="18"/>
      <w:szCs w:val="18"/>
      <w:lang w:eastAsia="ar-SA"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4376"/>
    <w:pPr>
      <w:bidi/>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نمط"/>
    <w:basedOn w:val="a"/>
    <w:next w:val="a4"/>
    <w:uiPriority w:val="99"/>
    <w:rsid w:val="00DD1CF0"/>
    <w:pPr>
      <w:tabs>
        <w:tab w:val="center" w:pos="4153"/>
        <w:tab w:val="right" w:pos="8306"/>
      </w:tabs>
    </w:pPr>
  </w:style>
  <w:style w:type="paragraph" w:styleId="a4">
    <w:name w:val="header"/>
    <w:basedOn w:val="a"/>
    <w:link w:val="Char"/>
    <w:uiPriority w:val="99"/>
    <w:semiHidden/>
    <w:rsid w:val="00744376"/>
    <w:pPr>
      <w:tabs>
        <w:tab w:val="center" w:pos="4320"/>
        <w:tab w:val="right" w:pos="8640"/>
      </w:tabs>
    </w:pPr>
  </w:style>
  <w:style w:type="character" w:customStyle="1" w:styleId="Char">
    <w:name w:val="رأس الصفحة Char"/>
    <w:basedOn w:val="a0"/>
    <w:link w:val="a4"/>
    <w:uiPriority w:val="99"/>
    <w:semiHidden/>
    <w:locked/>
    <w:rsid w:val="00744376"/>
    <w:rPr>
      <w:rFonts w:ascii="Times New Roman" w:hAnsi="Times New Roman" w:cs="Times New Roman"/>
      <w:sz w:val="24"/>
      <w:szCs w:val="24"/>
      <w:lang w:eastAsia="ar-SA" w:bidi="ar-SA"/>
    </w:rPr>
  </w:style>
  <w:style w:type="paragraph" w:styleId="a5">
    <w:name w:val="Balloon Text"/>
    <w:basedOn w:val="a"/>
    <w:link w:val="Char0"/>
    <w:uiPriority w:val="99"/>
    <w:semiHidden/>
    <w:rsid w:val="00DD1CF0"/>
    <w:rPr>
      <w:rFonts w:ascii="Tahoma" w:hAnsi="Tahoma" w:cs="Tahoma"/>
      <w:sz w:val="18"/>
      <w:szCs w:val="18"/>
    </w:rPr>
  </w:style>
  <w:style w:type="character" w:customStyle="1" w:styleId="Char0">
    <w:name w:val="نص في بالون Char"/>
    <w:basedOn w:val="a0"/>
    <w:link w:val="a5"/>
    <w:uiPriority w:val="99"/>
    <w:semiHidden/>
    <w:locked/>
    <w:rsid w:val="00DD1CF0"/>
    <w:rPr>
      <w:rFonts w:ascii="Tahoma" w:hAnsi="Tahoma" w:cs="Tahoma"/>
      <w:sz w:val="18"/>
      <w:szCs w:val="18"/>
      <w:lang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351</Words>
  <Characters>2003</Characters>
  <Application>Microsoft Office Word</Application>
  <DocSecurity>0</DocSecurity>
  <Lines>16</Lines>
  <Paragraphs>4</Paragraphs>
  <ScaleCrop>false</ScaleCrop>
  <HeadingPairs>
    <vt:vector size="2" baseType="variant">
      <vt:variant>
        <vt:lpstr>العنوان</vt:lpstr>
      </vt:variant>
      <vt:variant>
        <vt:i4>1</vt:i4>
      </vt:variant>
    </vt:vector>
  </HeadingPairs>
  <TitlesOfParts>
    <vt:vector size="1" baseType="lpstr">
      <vt:lpstr>5/9/2019م</vt:lpstr>
    </vt:vector>
  </TitlesOfParts>
  <Company/>
  <LinksUpToDate>false</LinksUpToDate>
  <CharactersWithSpaces>2350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5/9/2019م</dc:title>
  <dc:creator>نافذ أبو محمود</dc:creator>
  <cp:lastModifiedBy>Hashem M. Kassab</cp:lastModifiedBy>
  <cp:revision>2</cp:revision>
  <cp:lastPrinted>2019-09-05T12:07:00Z</cp:lastPrinted>
  <dcterms:created xsi:type="dcterms:W3CDTF">2019-09-05T12:22:00Z</dcterms:created>
  <dcterms:modified xsi:type="dcterms:W3CDTF">2019-09-05T12:22:00Z</dcterms:modified>
</cp:coreProperties>
</file>